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1E4D26" w14:textId="77777777" w:rsidR="00851DF8" w:rsidRDefault="00851DF8">
      <w:pPr>
        <w:jc w:val="center"/>
        <w:rPr>
          <w:b/>
          <w:sz w:val="40"/>
          <w:szCs w:val="40"/>
          <w:u w:val="single"/>
        </w:rPr>
      </w:pPr>
    </w:p>
    <w:p w14:paraId="40828432" w14:textId="3396F4FE" w:rsidR="00E72D42" w:rsidRDefault="0042048B">
      <w:pPr>
        <w:jc w:val="center"/>
        <w:rPr>
          <w:b/>
          <w:sz w:val="40"/>
          <w:szCs w:val="40"/>
          <w:u w:val="single"/>
        </w:rPr>
      </w:pPr>
      <w:r>
        <w:rPr>
          <w:b/>
          <w:sz w:val="40"/>
          <w:szCs w:val="40"/>
          <w:u w:val="single"/>
        </w:rPr>
        <w:t xml:space="preserve">PV Réunion AP </w:t>
      </w:r>
      <w:r w:rsidR="00102D43">
        <w:rPr>
          <w:b/>
          <w:sz w:val="40"/>
          <w:szCs w:val="40"/>
          <w:u w:val="single"/>
        </w:rPr>
        <w:t>10 janvier</w:t>
      </w:r>
      <w:r>
        <w:rPr>
          <w:b/>
          <w:sz w:val="40"/>
          <w:szCs w:val="40"/>
          <w:u w:val="single"/>
        </w:rPr>
        <w:t xml:space="preserve"> 201</w:t>
      </w:r>
      <w:r w:rsidR="00102D43">
        <w:rPr>
          <w:b/>
          <w:sz w:val="40"/>
          <w:szCs w:val="40"/>
          <w:u w:val="single"/>
        </w:rPr>
        <w:t>9</w:t>
      </w:r>
    </w:p>
    <w:p w14:paraId="72B10814" w14:textId="77777777" w:rsidR="00E72D42" w:rsidRDefault="00E72D42">
      <w:pPr>
        <w:rPr>
          <w:rFonts w:cs="Arial"/>
          <w:sz w:val="18"/>
          <w:u w:val="single"/>
        </w:rPr>
      </w:pPr>
    </w:p>
    <w:p w14:paraId="0E5EA608" w14:textId="0451DDA7" w:rsidR="00E76219" w:rsidRPr="00E746EA" w:rsidRDefault="0042048B" w:rsidP="00E76219">
      <w:pPr>
        <w:rPr>
          <w:sz w:val="18"/>
        </w:rPr>
      </w:pPr>
      <w:r w:rsidRPr="00E746EA">
        <w:rPr>
          <w:sz w:val="18"/>
        </w:rPr>
        <w:t xml:space="preserve">Présents : CV Centre : </w:t>
      </w:r>
      <w:r w:rsidR="00CF0430">
        <w:rPr>
          <w:sz w:val="18"/>
        </w:rPr>
        <w:t>Silvia</w:t>
      </w:r>
      <w:r w:rsidR="00465F9E">
        <w:rPr>
          <w:sz w:val="18"/>
        </w:rPr>
        <w:t xml:space="preserve"> Puit </w:t>
      </w:r>
      <w:proofErr w:type="spellStart"/>
      <w:r w:rsidR="00465F9E">
        <w:rPr>
          <w:sz w:val="18"/>
        </w:rPr>
        <w:t>Vögelin</w:t>
      </w:r>
      <w:proofErr w:type="spellEnd"/>
    </w:p>
    <w:p w14:paraId="0C8FD99C" w14:textId="3D4E633C" w:rsidR="00E72D42" w:rsidRPr="00E746EA" w:rsidRDefault="0042048B">
      <w:pPr>
        <w:rPr>
          <w:sz w:val="18"/>
        </w:rPr>
      </w:pPr>
      <w:r w:rsidRPr="00E746EA">
        <w:rPr>
          <w:sz w:val="18"/>
        </w:rPr>
        <w:t xml:space="preserve">CV Germinal : Natalie Herr, </w:t>
      </w:r>
      <w:r w:rsidR="00312581">
        <w:rPr>
          <w:sz w:val="18"/>
        </w:rPr>
        <w:t>Maria da Silva,</w:t>
      </w:r>
      <w:r w:rsidR="00E76219" w:rsidRPr="00E746EA">
        <w:rPr>
          <w:sz w:val="18"/>
        </w:rPr>
        <w:t xml:space="preserve"> Sandrine </w:t>
      </w:r>
      <w:proofErr w:type="spellStart"/>
      <w:r w:rsidR="00E76219" w:rsidRPr="00E746EA">
        <w:rPr>
          <w:sz w:val="18"/>
        </w:rPr>
        <w:t>Cosentino</w:t>
      </w:r>
      <w:proofErr w:type="spellEnd"/>
    </w:p>
    <w:p w14:paraId="059BF058" w14:textId="67E64F6D" w:rsidR="00E72D42" w:rsidRPr="00E746EA" w:rsidRDefault="0042048B">
      <w:pPr>
        <w:rPr>
          <w:sz w:val="18"/>
        </w:rPr>
      </w:pPr>
      <w:r w:rsidRPr="00E746EA">
        <w:rPr>
          <w:sz w:val="18"/>
          <w:u w:val="single"/>
        </w:rPr>
        <w:t>Animation de réunion</w:t>
      </w:r>
      <w:r w:rsidRPr="00E746EA">
        <w:rPr>
          <w:sz w:val="18"/>
        </w:rPr>
        <w:t xml:space="preserve"> : </w:t>
      </w:r>
      <w:r w:rsidR="00265AE3" w:rsidRPr="00E746EA">
        <w:rPr>
          <w:sz w:val="18"/>
        </w:rPr>
        <w:t>Natalie H.</w:t>
      </w:r>
    </w:p>
    <w:p w14:paraId="4A601C10" w14:textId="77777777" w:rsidR="00E72D42" w:rsidRDefault="0042048B">
      <w:pPr>
        <w:rPr>
          <w:sz w:val="18"/>
        </w:rPr>
      </w:pPr>
      <w:r>
        <w:rPr>
          <w:sz w:val="18"/>
          <w:u w:val="single"/>
        </w:rPr>
        <w:t xml:space="preserve">Rédaction </w:t>
      </w:r>
      <w:proofErr w:type="spellStart"/>
      <w:r>
        <w:rPr>
          <w:sz w:val="18"/>
          <w:u w:val="single"/>
        </w:rPr>
        <w:t>pv</w:t>
      </w:r>
      <w:proofErr w:type="spellEnd"/>
      <w:r>
        <w:rPr>
          <w:sz w:val="18"/>
        </w:rPr>
        <w:t> : Sandrine</w:t>
      </w:r>
    </w:p>
    <w:p w14:paraId="64215F36" w14:textId="77777777" w:rsidR="00682205" w:rsidRDefault="00682205">
      <w:pPr>
        <w:rPr>
          <w:sz w:val="18"/>
        </w:rPr>
      </w:pPr>
    </w:p>
    <w:sdt>
      <w:sdtPr>
        <w:rPr>
          <w:rFonts w:ascii="Arial" w:eastAsia="SimSun" w:hAnsi="Arial" w:cs="Mangal"/>
          <w:color w:val="auto"/>
          <w:kern w:val="1"/>
          <w:sz w:val="20"/>
          <w:szCs w:val="24"/>
          <w:lang w:val="fr-FR" w:eastAsia="hi-IN" w:bidi="hi-IN"/>
        </w:rPr>
        <w:id w:val="1638915144"/>
        <w:docPartObj>
          <w:docPartGallery w:val="Table of Contents"/>
          <w:docPartUnique/>
        </w:docPartObj>
      </w:sdtPr>
      <w:sdtEndPr>
        <w:rPr>
          <w:b/>
          <w:bCs/>
          <w:sz w:val="14"/>
          <w:szCs w:val="14"/>
        </w:rPr>
      </w:sdtEndPr>
      <w:sdtContent>
        <w:p w14:paraId="6F4E8CCE" w14:textId="77777777" w:rsidR="00682205" w:rsidRDefault="00DB6BB0">
          <w:pPr>
            <w:pStyle w:val="En-ttedetabledesmatires"/>
          </w:pPr>
          <w:r>
            <w:rPr>
              <w:lang w:val="fr-FR"/>
            </w:rPr>
            <w:t>Ordre du jour</w:t>
          </w:r>
        </w:p>
        <w:p w14:paraId="3B36A5D7" w14:textId="6F2A9973" w:rsidR="00E931E3" w:rsidRDefault="00682205">
          <w:pPr>
            <w:pStyle w:val="TM1"/>
            <w:tabs>
              <w:tab w:val="left" w:pos="440"/>
            </w:tabs>
            <w:rPr>
              <w:rFonts w:asciiTheme="minorHAnsi" w:eastAsiaTheme="minorEastAsia" w:hAnsiTheme="minorHAnsi" w:cstheme="minorBidi"/>
              <w:noProof/>
              <w:kern w:val="0"/>
              <w:sz w:val="22"/>
              <w:szCs w:val="22"/>
              <w:lang w:eastAsia="fr-BE" w:bidi="ar-SA"/>
            </w:rPr>
          </w:pPr>
          <w:r w:rsidRPr="00661F97">
            <w:rPr>
              <w:b/>
              <w:bCs/>
              <w:sz w:val="14"/>
              <w:szCs w:val="14"/>
              <w:lang w:val="fr-FR"/>
            </w:rPr>
            <w:fldChar w:fldCharType="begin"/>
          </w:r>
          <w:r w:rsidRPr="00661F97">
            <w:rPr>
              <w:b/>
              <w:bCs/>
              <w:sz w:val="14"/>
              <w:szCs w:val="14"/>
              <w:lang w:val="fr-FR"/>
            </w:rPr>
            <w:instrText xml:space="preserve"> TOC \o "1-3" \h \z \u </w:instrText>
          </w:r>
          <w:r w:rsidRPr="00661F97">
            <w:rPr>
              <w:b/>
              <w:bCs/>
              <w:sz w:val="14"/>
              <w:szCs w:val="14"/>
              <w:lang w:val="fr-FR"/>
            </w:rPr>
            <w:fldChar w:fldCharType="separate"/>
          </w:r>
          <w:hyperlink w:anchor="_Toc536643730" w:history="1">
            <w:r w:rsidR="00E931E3" w:rsidRPr="004279D3">
              <w:rPr>
                <w:rStyle w:val="Lienhypertexte"/>
                <w:noProof/>
              </w:rPr>
              <w:t>1.</w:t>
            </w:r>
            <w:r w:rsidR="00E931E3">
              <w:rPr>
                <w:rFonts w:asciiTheme="minorHAnsi" w:eastAsiaTheme="minorEastAsia" w:hAnsiTheme="minorHAnsi" w:cstheme="minorBidi"/>
                <w:noProof/>
                <w:kern w:val="0"/>
                <w:sz w:val="22"/>
                <w:szCs w:val="22"/>
                <w:lang w:eastAsia="fr-BE" w:bidi="ar-SA"/>
              </w:rPr>
              <w:tab/>
            </w:r>
            <w:r w:rsidR="00E931E3" w:rsidRPr="004279D3">
              <w:rPr>
                <w:rStyle w:val="Lienhypertexte"/>
                <w:noProof/>
              </w:rPr>
              <w:t>Visite de St Nicolas</w:t>
            </w:r>
            <w:r w:rsidR="00E931E3">
              <w:rPr>
                <w:noProof/>
                <w:webHidden/>
              </w:rPr>
              <w:tab/>
            </w:r>
            <w:r w:rsidR="00E931E3">
              <w:rPr>
                <w:noProof/>
                <w:webHidden/>
              </w:rPr>
              <w:fldChar w:fldCharType="begin"/>
            </w:r>
            <w:r w:rsidR="00E931E3">
              <w:rPr>
                <w:noProof/>
                <w:webHidden/>
              </w:rPr>
              <w:instrText xml:space="preserve"> PAGEREF _Toc536643730 \h </w:instrText>
            </w:r>
            <w:r w:rsidR="00E931E3">
              <w:rPr>
                <w:noProof/>
                <w:webHidden/>
              </w:rPr>
            </w:r>
            <w:r w:rsidR="00E931E3">
              <w:rPr>
                <w:noProof/>
                <w:webHidden/>
              </w:rPr>
              <w:fldChar w:fldCharType="separate"/>
            </w:r>
            <w:r w:rsidR="008F073E">
              <w:rPr>
                <w:noProof/>
                <w:webHidden/>
              </w:rPr>
              <w:t>2</w:t>
            </w:r>
            <w:r w:rsidR="00E931E3">
              <w:rPr>
                <w:noProof/>
                <w:webHidden/>
              </w:rPr>
              <w:fldChar w:fldCharType="end"/>
            </w:r>
          </w:hyperlink>
        </w:p>
        <w:p w14:paraId="3A84FBD4" w14:textId="3FDC660C" w:rsidR="00E931E3" w:rsidRDefault="003C13DE">
          <w:pPr>
            <w:pStyle w:val="TM1"/>
            <w:tabs>
              <w:tab w:val="left" w:pos="440"/>
            </w:tabs>
            <w:rPr>
              <w:rFonts w:asciiTheme="minorHAnsi" w:eastAsiaTheme="minorEastAsia" w:hAnsiTheme="minorHAnsi" w:cstheme="minorBidi"/>
              <w:noProof/>
              <w:kern w:val="0"/>
              <w:sz w:val="22"/>
              <w:szCs w:val="22"/>
              <w:lang w:eastAsia="fr-BE" w:bidi="ar-SA"/>
            </w:rPr>
          </w:pPr>
          <w:hyperlink w:anchor="_Toc536643731" w:history="1">
            <w:r w:rsidR="00E931E3" w:rsidRPr="004279D3">
              <w:rPr>
                <w:rStyle w:val="Lienhypertexte"/>
                <w:noProof/>
              </w:rPr>
              <w:t>2.</w:t>
            </w:r>
            <w:r w:rsidR="00E931E3">
              <w:rPr>
                <w:rFonts w:asciiTheme="minorHAnsi" w:eastAsiaTheme="minorEastAsia" w:hAnsiTheme="minorHAnsi" w:cstheme="minorBidi"/>
                <w:noProof/>
                <w:kern w:val="0"/>
                <w:sz w:val="22"/>
                <w:szCs w:val="22"/>
                <w:lang w:eastAsia="fr-BE" w:bidi="ar-SA"/>
              </w:rPr>
              <w:tab/>
            </w:r>
            <w:r w:rsidR="00E931E3" w:rsidRPr="004279D3">
              <w:rPr>
                <w:rStyle w:val="Lienhypertexte"/>
                <w:noProof/>
              </w:rPr>
              <w:t>Marché de Noel</w:t>
            </w:r>
            <w:r w:rsidR="00E931E3">
              <w:rPr>
                <w:noProof/>
                <w:webHidden/>
              </w:rPr>
              <w:tab/>
            </w:r>
            <w:r w:rsidR="00E931E3">
              <w:rPr>
                <w:noProof/>
                <w:webHidden/>
              </w:rPr>
              <w:fldChar w:fldCharType="begin"/>
            </w:r>
            <w:r w:rsidR="00E931E3">
              <w:rPr>
                <w:noProof/>
                <w:webHidden/>
              </w:rPr>
              <w:instrText xml:space="preserve"> PAGEREF _Toc536643731 \h </w:instrText>
            </w:r>
            <w:r w:rsidR="00E931E3">
              <w:rPr>
                <w:noProof/>
                <w:webHidden/>
              </w:rPr>
            </w:r>
            <w:r w:rsidR="00E931E3">
              <w:rPr>
                <w:noProof/>
                <w:webHidden/>
              </w:rPr>
              <w:fldChar w:fldCharType="separate"/>
            </w:r>
            <w:r w:rsidR="008F073E">
              <w:rPr>
                <w:noProof/>
                <w:webHidden/>
              </w:rPr>
              <w:t>2</w:t>
            </w:r>
            <w:r w:rsidR="00E931E3">
              <w:rPr>
                <w:noProof/>
                <w:webHidden/>
              </w:rPr>
              <w:fldChar w:fldCharType="end"/>
            </w:r>
          </w:hyperlink>
        </w:p>
        <w:p w14:paraId="1ABDBBE0" w14:textId="10428744" w:rsidR="00E931E3" w:rsidRDefault="003C13DE">
          <w:pPr>
            <w:pStyle w:val="TM1"/>
            <w:tabs>
              <w:tab w:val="left" w:pos="440"/>
            </w:tabs>
            <w:rPr>
              <w:rFonts w:asciiTheme="minorHAnsi" w:eastAsiaTheme="minorEastAsia" w:hAnsiTheme="minorHAnsi" w:cstheme="minorBidi"/>
              <w:noProof/>
              <w:kern w:val="0"/>
              <w:sz w:val="22"/>
              <w:szCs w:val="22"/>
              <w:lang w:eastAsia="fr-BE" w:bidi="ar-SA"/>
            </w:rPr>
          </w:pPr>
          <w:hyperlink w:anchor="_Toc536643732" w:history="1">
            <w:r w:rsidR="00E931E3" w:rsidRPr="004279D3">
              <w:rPr>
                <w:rStyle w:val="Lienhypertexte"/>
                <w:noProof/>
              </w:rPr>
              <w:t>3.</w:t>
            </w:r>
            <w:r w:rsidR="00E931E3">
              <w:rPr>
                <w:rFonts w:asciiTheme="minorHAnsi" w:eastAsiaTheme="minorEastAsia" w:hAnsiTheme="minorHAnsi" w:cstheme="minorBidi"/>
                <w:noProof/>
                <w:kern w:val="0"/>
                <w:sz w:val="22"/>
                <w:szCs w:val="22"/>
                <w:lang w:eastAsia="fr-BE" w:bidi="ar-SA"/>
              </w:rPr>
              <w:tab/>
            </w:r>
            <w:r w:rsidR="00E931E3" w:rsidRPr="004279D3">
              <w:rPr>
                <w:rStyle w:val="Lienhypertexte"/>
                <w:noProof/>
              </w:rPr>
              <w:t>Bourse aux vêtements de ski</w:t>
            </w:r>
            <w:r w:rsidR="00E931E3">
              <w:rPr>
                <w:noProof/>
                <w:webHidden/>
              </w:rPr>
              <w:tab/>
            </w:r>
            <w:r w:rsidR="00E931E3">
              <w:rPr>
                <w:noProof/>
                <w:webHidden/>
              </w:rPr>
              <w:fldChar w:fldCharType="begin"/>
            </w:r>
            <w:r w:rsidR="00E931E3">
              <w:rPr>
                <w:noProof/>
                <w:webHidden/>
              </w:rPr>
              <w:instrText xml:space="preserve"> PAGEREF _Toc536643732 \h </w:instrText>
            </w:r>
            <w:r w:rsidR="00E931E3">
              <w:rPr>
                <w:noProof/>
                <w:webHidden/>
              </w:rPr>
            </w:r>
            <w:r w:rsidR="00E931E3">
              <w:rPr>
                <w:noProof/>
                <w:webHidden/>
              </w:rPr>
              <w:fldChar w:fldCharType="separate"/>
            </w:r>
            <w:r w:rsidR="008F073E">
              <w:rPr>
                <w:noProof/>
                <w:webHidden/>
              </w:rPr>
              <w:t>2</w:t>
            </w:r>
            <w:r w:rsidR="00E931E3">
              <w:rPr>
                <w:noProof/>
                <w:webHidden/>
              </w:rPr>
              <w:fldChar w:fldCharType="end"/>
            </w:r>
          </w:hyperlink>
        </w:p>
        <w:p w14:paraId="7BDD3B44" w14:textId="7234F41D" w:rsidR="00E931E3" w:rsidRDefault="003C13DE">
          <w:pPr>
            <w:pStyle w:val="TM1"/>
            <w:tabs>
              <w:tab w:val="left" w:pos="440"/>
            </w:tabs>
            <w:rPr>
              <w:rFonts w:asciiTheme="minorHAnsi" w:eastAsiaTheme="minorEastAsia" w:hAnsiTheme="minorHAnsi" w:cstheme="minorBidi"/>
              <w:noProof/>
              <w:kern w:val="0"/>
              <w:sz w:val="22"/>
              <w:szCs w:val="22"/>
              <w:lang w:eastAsia="fr-BE" w:bidi="ar-SA"/>
            </w:rPr>
          </w:pPr>
          <w:hyperlink w:anchor="_Toc536643733" w:history="1">
            <w:r w:rsidR="00E931E3" w:rsidRPr="004279D3">
              <w:rPr>
                <w:rStyle w:val="Lienhypertexte"/>
                <w:noProof/>
              </w:rPr>
              <w:t>4.</w:t>
            </w:r>
            <w:r w:rsidR="00E931E3">
              <w:rPr>
                <w:rFonts w:asciiTheme="minorHAnsi" w:eastAsiaTheme="minorEastAsia" w:hAnsiTheme="minorHAnsi" w:cstheme="minorBidi"/>
                <w:noProof/>
                <w:kern w:val="0"/>
                <w:sz w:val="22"/>
                <w:szCs w:val="22"/>
                <w:lang w:eastAsia="fr-BE" w:bidi="ar-SA"/>
              </w:rPr>
              <w:tab/>
            </w:r>
            <w:r w:rsidR="00E931E3" w:rsidRPr="004279D3">
              <w:rPr>
                <w:rStyle w:val="Lienhypertexte"/>
                <w:noProof/>
              </w:rPr>
              <w:t>Projet alimentation et appel au fond alimentation</w:t>
            </w:r>
            <w:r w:rsidR="00E931E3">
              <w:rPr>
                <w:noProof/>
                <w:webHidden/>
              </w:rPr>
              <w:tab/>
            </w:r>
            <w:r w:rsidR="00E931E3">
              <w:rPr>
                <w:noProof/>
                <w:webHidden/>
              </w:rPr>
              <w:fldChar w:fldCharType="begin"/>
            </w:r>
            <w:r w:rsidR="00E931E3">
              <w:rPr>
                <w:noProof/>
                <w:webHidden/>
              </w:rPr>
              <w:instrText xml:space="preserve"> PAGEREF _Toc536643733 \h </w:instrText>
            </w:r>
            <w:r w:rsidR="00E931E3">
              <w:rPr>
                <w:noProof/>
                <w:webHidden/>
              </w:rPr>
            </w:r>
            <w:r w:rsidR="00E931E3">
              <w:rPr>
                <w:noProof/>
                <w:webHidden/>
              </w:rPr>
              <w:fldChar w:fldCharType="separate"/>
            </w:r>
            <w:r w:rsidR="008F073E">
              <w:rPr>
                <w:noProof/>
                <w:webHidden/>
              </w:rPr>
              <w:t>2</w:t>
            </w:r>
            <w:r w:rsidR="00E931E3">
              <w:rPr>
                <w:noProof/>
                <w:webHidden/>
              </w:rPr>
              <w:fldChar w:fldCharType="end"/>
            </w:r>
          </w:hyperlink>
        </w:p>
        <w:p w14:paraId="71379710" w14:textId="52B0D6D1" w:rsidR="00E931E3" w:rsidRDefault="003C13DE">
          <w:pPr>
            <w:pStyle w:val="TM1"/>
            <w:tabs>
              <w:tab w:val="left" w:pos="440"/>
            </w:tabs>
            <w:rPr>
              <w:rFonts w:asciiTheme="minorHAnsi" w:eastAsiaTheme="minorEastAsia" w:hAnsiTheme="minorHAnsi" w:cstheme="minorBidi"/>
              <w:noProof/>
              <w:kern w:val="0"/>
              <w:sz w:val="22"/>
              <w:szCs w:val="22"/>
              <w:lang w:eastAsia="fr-BE" w:bidi="ar-SA"/>
            </w:rPr>
          </w:pPr>
          <w:hyperlink w:anchor="_Toc536643734" w:history="1">
            <w:r w:rsidR="00E931E3" w:rsidRPr="004279D3">
              <w:rPr>
                <w:rStyle w:val="Lienhypertexte"/>
                <w:noProof/>
              </w:rPr>
              <w:t>5.</w:t>
            </w:r>
            <w:r w:rsidR="00E931E3">
              <w:rPr>
                <w:rFonts w:asciiTheme="minorHAnsi" w:eastAsiaTheme="minorEastAsia" w:hAnsiTheme="minorHAnsi" w:cstheme="minorBidi"/>
                <w:noProof/>
                <w:kern w:val="0"/>
                <w:sz w:val="22"/>
                <w:szCs w:val="22"/>
                <w:lang w:eastAsia="fr-BE" w:bidi="ar-SA"/>
              </w:rPr>
              <w:tab/>
            </w:r>
            <w:r w:rsidR="00E931E3" w:rsidRPr="004279D3">
              <w:rPr>
                <w:rStyle w:val="Lienhypertexte"/>
                <w:noProof/>
              </w:rPr>
              <w:t>Vente de l’AP</w:t>
            </w:r>
            <w:r w:rsidR="00E931E3">
              <w:rPr>
                <w:noProof/>
                <w:webHidden/>
              </w:rPr>
              <w:tab/>
            </w:r>
            <w:r w:rsidR="00E931E3">
              <w:rPr>
                <w:noProof/>
                <w:webHidden/>
              </w:rPr>
              <w:fldChar w:fldCharType="begin"/>
            </w:r>
            <w:r w:rsidR="00E931E3">
              <w:rPr>
                <w:noProof/>
                <w:webHidden/>
              </w:rPr>
              <w:instrText xml:space="preserve"> PAGEREF _Toc536643734 \h </w:instrText>
            </w:r>
            <w:r w:rsidR="00E931E3">
              <w:rPr>
                <w:noProof/>
                <w:webHidden/>
              </w:rPr>
            </w:r>
            <w:r w:rsidR="00E931E3">
              <w:rPr>
                <w:noProof/>
                <w:webHidden/>
              </w:rPr>
              <w:fldChar w:fldCharType="separate"/>
            </w:r>
            <w:r w:rsidR="008F073E">
              <w:rPr>
                <w:noProof/>
                <w:webHidden/>
              </w:rPr>
              <w:t>2</w:t>
            </w:r>
            <w:r w:rsidR="00E931E3">
              <w:rPr>
                <w:noProof/>
                <w:webHidden/>
              </w:rPr>
              <w:fldChar w:fldCharType="end"/>
            </w:r>
          </w:hyperlink>
        </w:p>
        <w:p w14:paraId="7CAB2849" w14:textId="30FA2D02" w:rsidR="00E931E3" w:rsidRDefault="003C13DE">
          <w:pPr>
            <w:pStyle w:val="TM1"/>
            <w:tabs>
              <w:tab w:val="left" w:pos="440"/>
            </w:tabs>
            <w:rPr>
              <w:rFonts w:asciiTheme="minorHAnsi" w:eastAsiaTheme="minorEastAsia" w:hAnsiTheme="minorHAnsi" w:cstheme="minorBidi"/>
              <w:noProof/>
              <w:kern w:val="0"/>
              <w:sz w:val="22"/>
              <w:szCs w:val="22"/>
              <w:lang w:eastAsia="fr-BE" w:bidi="ar-SA"/>
            </w:rPr>
          </w:pPr>
          <w:hyperlink w:anchor="_Toc536643735" w:history="1">
            <w:r w:rsidR="00E931E3" w:rsidRPr="004279D3">
              <w:rPr>
                <w:rStyle w:val="Lienhypertexte"/>
                <w:noProof/>
              </w:rPr>
              <w:t>6.</w:t>
            </w:r>
            <w:r w:rsidR="00E931E3">
              <w:rPr>
                <w:rFonts w:asciiTheme="minorHAnsi" w:eastAsiaTheme="minorEastAsia" w:hAnsiTheme="minorHAnsi" w:cstheme="minorBidi"/>
                <w:noProof/>
                <w:kern w:val="0"/>
                <w:sz w:val="22"/>
                <w:szCs w:val="22"/>
                <w:lang w:eastAsia="fr-BE" w:bidi="ar-SA"/>
              </w:rPr>
              <w:tab/>
            </w:r>
            <w:r w:rsidR="00E931E3" w:rsidRPr="004279D3">
              <w:rPr>
                <w:rStyle w:val="Lienhypertexte"/>
                <w:noProof/>
              </w:rPr>
              <w:t>Brocante en mai</w:t>
            </w:r>
            <w:r w:rsidR="00E931E3">
              <w:rPr>
                <w:noProof/>
                <w:webHidden/>
              </w:rPr>
              <w:tab/>
            </w:r>
            <w:r w:rsidR="00E931E3">
              <w:rPr>
                <w:noProof/>
                <w:webHidden/>
              </w:rPr>
              <w:fldChar w:fldCharType="begin"/>
            </w:r>
            <w:r w:rsidR="00E931E3">
              <w:rPr>
                <w:noProof/>
                <w:webHidden/>
              </w:rPr>
              <w:instrText xml:space="preserve"> PAGEREF _Toc536643735 \h </w:instrText>
            </w:r>
            <w:r w:rsidR="00E931E3">
              <w:rPr>
                <w:noProof/>
                <w:webHidden/>
              </w:rPr>
            </w:r>
            <w:r w:rsidR="00E931E3">
              <w:rPr>
                <w:noProof/>
                <w:webHidden/>
              </w:rPr>
              <w:fldChar w:fldCharType="separate"/>
            </w:r>
            <w:r w:rsidR="008F073E">
              <w:rPr>
                <w:noProof/>
                <w:webHidden/>
              </w:rPr>
              <w:t>2</w:t>
            </w:r>
            <w:r w:rsidR="00E931E3">
              <w:rPr>
                <w:noProof/>
                <w:webHidden/>
              </w:rPr>
              <w:fldChar w:fldCharType="end"/>
            </w:r>
          </w:hyperlink>
        </w:p>
        <w:p w14:paraId="4D3572E1" w14:textId="1D72EC81" w:rsidR="00E931E3" w:rsidRDefault="003C13DE">
          <w:pPr>
            <w:pStyle w:val="TM1"/>
            <w:tabs>
              <w:tab w:val="left" w:pos="440"/>
            </w:tabs>
            <w:rPr>
              <w:rFonts w:asciiTheme="minorHAnsi" w:eastAsiaTheme="minorEastAsia" w:hAnsiTheme="minorHAnsi" w:cstheme="minorBidi"/>
              <w:noProof/>
              <w:kern w:val="0"/>
              <w:sz w:val="22"/>
              <w:szCs w:val="22"/>
              <w:lang w:eastAsia="fr-BE" w:bidi="ar-SA"/>
            </w:rPr>
          </w:pPr>
          <w:hyperlink w:anchor="_Toc536643736" w:history="1">
            <w:r w:rsidR="00E931E3" w:rsidRPr="004279D3">
              <w:rPr>
                <w:rStyle w:val="Lienhypertexte"/>
                <w:noProof/>
              </w:rPr>
              <w:t>7.</w:t>
            </w:r>
            <w:r w:rsidR="00E931E3">
              <w:rPr>
                <w:rFonts w:asciiTheme="minorHAnsi" w:eastAsiaTheme="minorEastAsia" w:hAnsiTheme="minorHAnsi" w:cstheme="minorBidi"/>
                <w:noProof/>
                <w:kern w:val="0"/>
                <w:sz w:val="22"/>
                <w:szCs w:val="22"/>
                <w:lang w:eastAsia="fr-BE" w:bidi="ar-SA"/>
              </w:rPr>
              <w:tab/>
            </w:r>
            <w:r w:rsidR="00E931E3" w:rsidRPr="004279D3">
              <w:rPr>
                <w:rStyle w:val="Lienhypertexte"/>
                <w:noProof/>
              </w:rPr>
              <w:t>Fête du potager</w:t>
            </w:r>
            <w:r w:rsidR="00E931E3">
              <w:rPr>
                <w:noProof/>
                <w:webHidden/>
              </w:rPr>
              <w:tab/>
            </w:r>
            <w:r w:rsidR="00E931E3">
              <w:rPr>
                <w:noProof/>
                <w:webHidden/>
              </w:rPr>
              <w:fldChar w:fldCharType="begin"/>
            </w:r>
            <w:r w:rsidR="00E931E3">
              <w:rPr>
                <w:noProof/>
                <w:webHidden/>
              </w:rPr>
              <w:instrText xml:space="preserve"> PAGEREF _Toc536643736 \h </w:instrText>
            </w:r>
            <w:r w:rsidR="00E931E3">
              <w:rPr>
                <w:noProof/>
                <w:webHidden/>
              </w:rPr>
            </w:r>
            <w:r w:rsidR="00E931E3">
              <w:rPr>
                <w:noProof/>
                <w:webHidden/>
              </w:rPr>
              <w:fldChar w:fldCharType="separate"/>
            </w:r>
            <w:r w:rsidR="008F073E">
              <w:rPr>
                <w:noProof/>
                <w:webHidden/>
              </w:rPr>
              <w:t>2</w:t>
            </w:r>
            <w:r w:rsidR="00E931E3">
              <w:rPr>
                <w:noProof/>
                <w:webHidden/>
              </w:rPr>
              <w:fldChar w:fldCharType="end"/>
            </w:r>
          </w:hyperlink>
        </w:p>
        <w:p w14:paraId="1684ED0B" w14:textId="45FBE5E5" w:rsidR="00E931E3" w:rsidRDefault="003C13DE">
          <w:pPr>
            <w:pStyle w:val="TM1"/>
            <w:tabs>
              <w:tab w:val="left" w:pos="440"/>
            </w:tabs>
            <w:rPr>
              <w:rFonts w:asciiTheme="minorHAnsi" w:eastAsiaTheme="minorEastAsia" w:hAnsiTheme="minorHAnsi" w:cstheme="minorBidi"/>
              <w:noProof/>
              <w:kern w:val="0"/>
              <w:sz w:val="22"/>
              <w:szCs w:val="22"/>
              <w:lang w:eastAsia="fr-BE" w:bidi="ar-SA"/>
            </w:rPr>
          </w:pPr>
          <w:hyperlink w:anchor="_Toc536643737" w:history="1">
            <w:r w:rsidR="00E931E3" w:rsidRPr="004279D3">
              <w:rPr>
                <w:rStyle w:val="Lienhypertexte"/>
                <w:noProof/>
              </w:rPr>
              <w:t>8.</w:t>
            </w:r>
            <w:r w:rsidR="00E931E3">
              <w:rPr>
                <w:rFonts w:asciiTheme="minorHAnsi" w:eastAsiaTheme="minorEastAsia" w:hAnsiTheme="minorHAnsi" w:cstheme="minorBidi"/>
                <w:noProof/>
                <w:kern w:val="0"/>
                <w:sz w:val="22"/>
                <w:szCs w:val="22"/>
                <w:lang w:eastAsia="fr-BE" w:bidi="ar-SA"/>
              </w:rPr>
              <w:tab/>
            </w:r>
            <w:r w:rsidR="00E931E3" w:rsidRPr="004279D3">
              <w:rPr>
                <w:rStyle w:val="Lienhypertexte"/>
                <w:noProof/>
              </w:rPr>
              <w:t>Conseil de participation</w:t>
            </w:r>
            <w:r w:rsidR="00E931E3">
              <w:rPr>
                <w:noProof/>
                <w:webHidden/>
              </w:rPr>
              <w:tab/>
            </w:r>
            <w:r w:rsidR="00E931E3">
              <w:rPr>
                <w:noProof/>
                <w:webHidden/>
              </w:rPr>
              <w:fldChar w:fldCharType="begin"/>
            </w:r>
            <w:r w:rsidR="00E931E3">
              <w:rPr>
                <w:noProof/>
                <w:webHidden/>
              </w:rPr>
              <w:instrText xml:space="preserve"> PAGEREF _Toc536643737 \h </w:instrText>
            </w:r>
            <w:r w:rsidR="00E931E3">
              <w:rPr>
                <w:noProof/>
                <w:webHidden/>
              </w:rPr>
            </w:r>
            <w:r w:rsidR="00E931E3">
              <w:rPr>
                <w:noProof/>
                <w:webHidden/>
              </w:rPr>
              <w:fldChar w:fldCharType="separate"/>
            </w:r>
            <w:r w:rsidR="008F073E">
              <w:rPr>
                <w:noProof/>
                <w:webHidden/>
              </w:rPr>
              <w:t>3</w:t>
            </w:r>
            <w:r w:rsidR="00E931E3">
              <w:rPr>
                <w:noProof/>
                <w:webHidden/>
              </w:rPr>
              <w:fldChar w:fldCharType="end"/>
            </w:r>
          </w:hyperlink>
        </w:p>
        <w:p w14:paraId="04868788" w14:textId="3F314A2F" w:rsidR="00E931E3" w:rsidRDefault="003C13DE">
          <w:pPr>
            <w:pStyle w:val="TM2"/>
            <w:rPr>
              <w:rFonts w:asciiTheme="minorHAnsi" w:eastAsiaTheme="minorEastAsia" w:hAnsiTheme="minorHAnsi" w:cstheme="minorBidi"/>
              <w:noProof/>
              <w:kern w:val="0"/>
              <w:sz w:val="22"/>
              <w:szCs w:val="22"/>
              <w:lang w:eastAsia="fr-BE" w:bidi="ar-SA"/>
            </w:rPr>
          </w:pPr>
          <w:hyperlink w:anchor="_Toc536643738" w:history="1">
            <w:r w:rsidR="00E931E3" w:rsidRPr="004279D3">
              <w:rPr>
                <w:rStyle w:val="Lienhypertexte"/>
                <w:noProof/>
              </w:rPr>
              <w:t>Approbation des activités de CV</w:t>
            </w:r>
            <w:r w:rsidR="00E931E3">
              <w:rPr>
                <w:noProof/>
                <w:webHidden/>
              </w:rPr>
              <w:tab/>
            </w:r>
            <w:r w:rsidR="00E931E3">
              <w:rPr>
                <w:noProof/>
                <w:webHidden/>
              </w:rPr>
              <w:fldChar w:fldCharType="begin"/>
            </w:r>
            <w:r w:rsidR="00E931E3">
              <w:rPr>
                <w:noProof/>
                <w:webHidden/>
              </w:rPr>
              <w:instrText xml:space="preserve"> PAGEREF _Toc536643738 \h </w:instrText>
            </w:r>
            <w:r w:rsidR="00E931E3">
              <w:rPr>
                <w:noProof/>
                <w:webHidden/>
              </w:rPr>
            </w:r>
            <w:r w:rsidR="00E931E3">
              <w:rPr>
                <w:noProof/>
                <w:webHidden/>
              </w:rPr>
              <w:fldChar w:fldCharType="separate"/>
            </w:r>
            <w:r w:rsidR="008F073E">
              <w:rPr>
                <w:noProof/>
                <w:webHidden/>
              </w:rPr>
              <w:t>3</w:t>
            </w:r>
            <w:r w:rsidR="00E931E3">
              <w:rPr>
                <w:noProof/>
                <w:webHidden/>
              </w:rPr>
              <w:fldChar w:fldCharType="end"/>
            </w:r>
          </w:hyperlink>
        </w:p>
        <w:p w14:paraId="380A194A" w14:textId="1E123F9C" w:rsidR="00E931E3" w:rsidRDefault="003C13DE">
          <w:pPr>
            <w:pStyle w:val="TM2"/>
            <w:rPr>
              <w:rFonts w:asciiTheme="minorHAnsi" w:eastAsiaTheme="minorEastAsia" w:hAnsiTheme="minorHAnsi" w:cstheme="minorBidi"/>
              <w:noProof/>
              <w:kern w:val="0"/>
              <w:sz w:val="22"/>
              <w:szCs w:val="22"/>
              <w:lang w:eastAsia="fr-BE" w:bidi="ar-SA"/>
            </w:rPr>
          </w:pPr>
          <w:hyperlink w:anchor="_Toc536643739" w:history="1">
            <w:r w:rsidR="00E931E3" w:rsidRPr="004279D3">
              <w:rPr>
                <w:rStyle w:val="Lienhypertexte"/>
                <w:noProof/>
              </w:rPr>
              <w:t>Stationnement à Germinal</w:t>
            </w:r>
            <w:r w:rsidR="00E931E3">
              <w:rPr>
                <w:noProof/>
                <w:webHidden/>
              </w:rPr>
              <w:tab/>
            </w:r>
            <w:r w:rsidR="00E931E3">
              <w:rPr>
                <w:noProof/>
                <w:webHidden/>
              </w:rPr>
              <w:fldChar w:fldCharType="begin"/>
            </w:r>
            <w:r w:rsidR="00E931E3">
              <w:rPr>
                <w:noProof/>
                <w:webHidden/>
              </w:rPr>
              <w:instrText xml:space="preserve"> PAGEREF _Toc536643739 \h </w:instrText>
            </w:r>
            <w:r w:rsidR="00E931E3">
              <w:rPr>
                <w:noProof/>
                <w:webHidden/>
              </w:rPr>
            </w:r>
            <w:r w:rsidR="00E931E3">
              <w:rPr>
                <w:noProof/>
                <w:webHidden/>
              </w:rPr>
              <w:fldChar w:fldCharType="separate"/>
            </w:r>
            <w:r w:rsidR="008F073E">
              <w:rPr>
                <w:noProof/>
                <w:webHidden/>
              </w:rPr>
              <w:t>3</w:t>
            </w:r>
            <w:r w:rsidR="00E931E3">
              <w:rPr>
                <w:noProof/>
                <w:webHidden/>
              </w:rPr>
              <w:fldChar w:fldCharType="end"/>
            </w:r>
          </w:hyperlink>
        </w:p>
        <w:p w14:paraId="7678FE27" w14:textId="6CA248EF" w:rsidR="00E931E3" w:rsidRDefault="003C13DE">
          <w:pPr>
            <w:pStyle w:val="TM2"/>
            <w:rPr>
              <w:rFonts w:asciiTheme="minorHAnsi" w:eastAsiaTheme="minorEastAsia" w:hAnsiTheme="minorHAnsi" w:cstheme="minorBidi"/>
              <w:noProof/>
              <w:kern w:val="0"/>
              <w:sz w:val="22"/>
              <w:szCs w:val="22"/>
              <w:lang w:eastAsia="fr-BE" w:bidi="ar-SA"/>
            </w:rPr>
          </w:pPr>
          <w:hyperlink w:anchor="_Toc536643740" w:history="1">
            <w:r w:rsidR="00E931E3" w:rsidRPr="004279D3">
              <w:rPr>
                <w:rStyle w:val="Lienhypertexte"/>
                <w:noProof/>
              </w:rPr>
              <w:t>Cours de langues</w:t>
            </w:r>
            <w:r w:rsidR="00E931E3">
              <w:rPr>
                <w:noProof/>
                <w:webHidden/>
              </w:rPr>
              <w:tab/>
            </w:r>
            <w:r w:rsidR="00E931E3">
              <w:rPr>
                <w:noProof/>
                <w:webHidden/>
              </w:rPr>
              <w:fldChar w:fldCharType="begin"/>
            </w:r>
            <w:r w:rsidR="00E931E3">
              <w:rPr>
                <w:noProof/>
                <w:webHidden/>
              </w:rPr>
              <w:instrText xml:space="preserve"> PAGEREF _Toc536643740 \h </w:instrText>
            </w:r>
            <w:r w:rsidR="00E931E3">
              <w:rPr>
                <w:noProof/>
                <w:webHidden/>
              </w:rPr>
            </w:r>
            <w:r w:rsidR="00E931E3">
              <w:rPr>
                <w:noProof/>
                <w:webHidden/>
              </w:rPr>
              <w:fldChar w:fldCharType="separate"/>
            </w:r>
            <w:r w:rsidR="008F073E">
              <w:rPr>
                <w:noProof/>
                <w:webHidden/>
              </w:rPr>
              <w:t>3</w:t>
            </w:r>
            <w:r w:rsidR="00E931E3">
              <w:rPr>
                <w:noProof/>
                <w:webHidden/>
              </w:rPr>
              <w:fldChar w:fldCharType="end"/>
            </w:r>
          </w:hyperlink>
        </w:p>
        <w:p w14:paraId="1ABB08F2" w14:textId="0A99735E" w:rsidR="00E931E3" w:rsidRDefault="003C13DE">
          <w:pPr>
            <w:pStyle w:val="TM1"/>
            <w:tabs>
              <w:tab w:val="left" w:pos="440"/>
            </w:tabs>
            <w:rPr>
              <w:rFonts w:asciiTheme="minorHAnsi" w:eastAsiaTheme="minorEastAsia" w:hAnsiTheme="minorHAnsi" w:cstheme="minorBidi"/>
              <w:noProof/>
              <w:kern w:val="0"/>
              <w:sz w:val="22"/>
              <w:szCs w:val="22"/>
              <w:lang w:eastAsia="fr-BE" w:bidi="ar-SA"/>
            </w:rPr>
          </w:pPr>
          <w:hyperlink w:anchor="_Toc536643741" w:history="1">
            <w:r w:rsidR="00E931E3" w:rsidRPr="004279D3">
              <w:rPr>
                <w:rStyle w:val="Lienhypertexte"/>
                <w:noProof/>
              </w:rPr>
              <w:t>9.</w:t>
            </w:r>
            <w:r w:rsidR="00E931E3">
              <w:rPr>
                <w:rFonts w:asciiTheme="minorHAnsi" w:eastAsiaTheme="minorEastAsia" w:hAnsiTheme="minorHAnsi" w:cstheme="minorBidi"/>
                <w:noProof/>
                <w:kern w:val="0"/>
                <w:sz w:val="22"/>
                <w:szCs w:val="22"/>
                <w:lang w:eastAsia="fr-BE" w:bidi="ar-SA"/>
              </w:rPr>
              <w:tab/>
            </w:r>
            <w:r w:rsidR="00E931E3" w:rsidRPr="004279D3">
              <w:rPr>
                <w:rStyle w:val="Lienhypertexte"/>
                <w:noProof/>
              </w:rPr>
              <w:t>Échange avec la direction</w:t>
            </w:r>
            <w:r w:rsidR="00E931E3">
              <w:rPr>
                <w:noProof/>
                <w:webHidden/>
              </w:rPr>
              <w:tab/>
            </w:r>
            <w:r w:rsidR="00E931E3">
              <w:rPr>
                <w:noProof/>
                <w:webHidden/>
              </w:rPr>
              <w:fldChar w:fldCharType="begin"/>
            </w:r>
            <w:r w:rsidR="00E931E3">
              <w:rPr>
                <w:noProof/>
                <w:webHidden/>
              </w:rPr>
              <w:instrText xml:space="preserve"> PAGEREF _Toc536643741 \h </w:instrText>
            </w:r>
            <w:r w:rsidR="00E931E3">
              <w:rPr>
                <w:noProof/>
                <w:webHidden/>
              </w:rPr>
            </w:r>
            <w:r w:rsidR="00E931E3">
              <w:rPr>
                <w:noProof/>
                <w:webHidden/>
              </w:rPr>
              <w:fldChar w:fldCharType="separate"/>
            </w:r>
            <w:r w:rsidR="008F073E">
              <w:rPr>
                <w:noProof/>
                <w:webHidden/>
              </w:rPr>
              <w:t>3</w:t>
            </w:r>
            <w:r w:rsidR="00E931E3">
              <w:rPr>
                <w:noProof/>
                <w:webHidden/>
              </w:rPr>
              <w:fldChar w:fldCharType="end"/>
            </w:r>
          </w:hyperlink>
        </w:p>
        <w:p w14:paraId="1452D940" w14:textId="56014857" w:rsidR="00E931E3" w:rsidRDefault="003C13DE">
          <w:pPr>
            <w:pStyle w:val="TM1"/>
            <w:tabs>
              <w:tab w:val="left" w:pos="660"/>
            </w:tabs>
            <w:rPr>
              <w:rFonts w:asciiTheme="minorHAnsi" w:eastAsiaTheme="minorEastAsia" w:hAnsiTheme="minorHAnsi" w:cstheme="minorBidi"/>
              <w:noProof/>
              <w:kern w:val="0"/>
              <w:sz w:val="22"/>
              <w:szCs w:val="22"/>
              <w:lang w:eastAsia="fr-BE" w:bidi="ar-SA"/>
            </w:rPr>
          </w:pPr>
          <w:hyperlink w:anchor="_Toc536643742" w:history="1">
            <w:r w:rsidR="00E931E3" w:rsidRPr="004279D3">
              <w:rPr>
                <w:rStyle w:val="Lienhypertexte"/>
                <w:noProof/>
              </w:rPr>
              <w:t>10.</w:t>
            </w:r>
            <w:r w:rsidR="00E931E3">
              <w:rPr>
                <w:rFonts w:asciiTheme="minorHAnsi" w:eastAsiaTheme="minorEastAsia" w:hAnsiTheme="minorHAnsi" w:cstheme="minorBidi"/>
                <w:noProof/>
                <w:kern w:val="0"/>
                <w:sz w:val="22"/>
                <w:szCs w:val="22"/>
                <w:lang w:eastAsia="fr-BE" w:bidi="ar-SA"/>
              </w:rPr>
              <w:t xml:space="preserve">    </w:t>
            </w:r>
            <w:r w:rsidR="00E931E3" w:rsidRPr="004279D3">
              <w:rPr>
                <w:rStyle w:val="Lienhypertexte"/>
                <w:noProof/>
              </w:rPr>
              <w:t>Frais scolaire</w:t>
            </w:r>
            <w:r w:rsidR="00E931E3">
              <w:rPr>
                <w:noProof/>
                <w:webHidden/>
              </w:rPr>
              <w:tab/>
            </w:r>
            <w:r w:rsidR="00E931E3">
              <w:rPr>
                <w:noProof/>
                <w:webHidden/>
              </w:rPr>
              <w:fldChar w:fldCharType="begin"/>
            </w:r>
            <w:r w:rsidR="00E931E3">
              <w:rPr>
                <w:noProof/>
                <w:webHidden/>
              </w:rPr>
              <w:instrText xml:space="preserve"> PAGEREF _Toc536643742 \h </w:instrText>
            </w:r>
            <w:r w:rsidR="00E931E3">
              <w:rPr>
                <w:noProof/>
                <w:webHidden/>
              </w:rPr>
            </w:r>
            <w:r w:rsidR="00E931E3">
              <w:rPr>
                <w:noProof/>
                <w:webHidden/>
              </w:rPr>
              <w:fldChar w:fldCharType="separate"/>
            </w:r>
            <w:r w:rsidR="008F073E">
              <w:rPr>
                <w:noProof/>
                <w:webHidden/>
              </w:rPr>
              <w:t>3</w:t>
            </w:r>
            <w:r w:rsidR="00E931E3">
              <w:rPr>
                <w:noProof/>
                <w:webHidden/>
              </w:rPr>
              <w:fldChar w:fldCharType="end"/>
            </w:r>
          </w:hyperlink>
        </w:p>
        <w:p w14:paraId="49651B9B" w14:textId="7EB9AB0E" w:rsidR="00E931E3" w:rsidRDefault="003C13DE">
          <w:pPr>
            <w:pStyle w:val="TM1"/>
            <w:tabs>
              <w:tab w:val="left" w:pos="440"/>
            </w:tabs>
            <w:rPr>
              <w:rFonts w:asciiTheme="minorHAnsi" w:eastAsiaTheme="minorEastAsia" w:hAnsiTheme="minorHAnsi" w:cstheme="minorBidi"/>
              <w:noProof/>
              <w:kern w:val="0"/>
              <w:sz w:val="22"/>
              <w:szCs w:val="22"/>
              <w:lang w:eastAsia="fr-BE" w:bidi="ar-SA"/>
            </w:rPr>
          </w:pPr>
          <w:hyperlink w:anchor="_Toc536643743" w:history="1">
            <w:r w:rsidR="00E931E3" w:rsidRPr="004279D3">
              <w:rPr>
                <w:rStyle w:val="Lienhypertexte"/>
                <w:noProof/>
              </w:rPr>
              <w:t>11.</w:t>
            </w:r>
            <w:r w:rsidR="00E931E3">
              <w:rPr>
                <w:rFonts w:asciiTheme="minorHAnsi" w:eastAsiaTheme="minorEastAsia" w:hAnsiTheme="minorHAnsi" w:cstheme="minorBidi"/>
                <w:noProof/>
                <w:kern w:val="0"/>
                <w:sz w:val="22"/>
                <w:szCs w:val="22"/>
                <w:lang w:eastAsia="fr-BE" w:bidi="ar-SA"/>
              </w:rPr>
              <w:tab/>
            </w:r>
            <w:r w:rsidR="00E931E3" w:rsidRPr="004279D3">
              <w:rPr>
                <w:rStyle w:val="Lienhypertexte"/>
                <w:noProof/>
              </w:rPr>
              <w:t>Prochaines réunions</w:t>
            </w:r>
            <w:r w:rsidR="00E931E3">
              <w:rPr>
                <w:noProof/>
                <w:webHidden/>
              </w:rPr>
              <w:tab/>
            </w:r>
            <w:r w:rsidR="00E931E3">
              <w:rPr>
                <w:noProof/>
                <w:webHidden/>
              </w:rPr>
              <w:fldChar w:fldCharType="begin"/>
            </w:r>
            <w:r w:rsidR="00E931E3">
              <w:rPr>
                <w:noProof/>
                <w:webHidden/>
              </w:rPr>
              <w:instrText xml:space="preserve"> PAGEREF _Toc536643743 \h </w:instrText>
            </w:r>
            <w:r w:rsidR="00E931E3">
              <w:rPr>
                <w:noProof/>
                <w:webHidden/>
              </w:rPr>
            </w:r>
            <w:r w:rsidR="00E931E3">
              <w:rPr>
                <w:noProof/>
                <w:webHidden/>
              </w:rPr>
              <w:fldChar w:fldCharType="separate"/>
            </w:r>
            <w:r w:rsidR="008F073E">
              <w:rPr>
                <w:noProof/>
                <w:webHidden/>
              </w:rPr>
              <w:t>3</w:t>
            </w:r>
            <w:r w:rsidR="00E931E3">
              <w:rPr>
                <w:noProof/>
                <w:webHidden/>
              </w:rPr>
              <w:fldChar w:fldCharType="end"/>
            </w:r>
          </w:hyperlink>
        </w:p>
        <w:p w14:paraId="1406D73A" w14:textId="15676912" w:rsidR="00682205" w:rsidRPr="00661F97" w:rsidRDefault="00682205">
          <w:pPr>
            <w:rPr>
              <w:sz w:val="14"/>
              <w:szCs w:val="14"/>
            </w:rPr>
          </w:pPr>
          <w:r w:rsidRPr="00661F97">
            <w:rPr>
              <w:b/>
              <w:bCs/>
              <w:sz w:val="14"/>
              <w:szCs w:val="14"/>
              <w:lang w:val="fr-FR"/>
            </w:rPr>
            <w:fldChar w:fldCharType="end"/>
          </w:r>
        </w:p>
      </w:sdtContent>
    </w:sdt>
    <w:p w14:paraId="657B9576" w14:textId="4EED6590" w:rsidR="00682205" w:rsidRDefault="00682205">
      <w:pPr>
        <w:rPr>
          <w:sz w:val="18"/>
        </w:rPr>
      </w:pPr>
    </w:p>
    <w:p w14:paraId="045E1D35" w14:textId="5A445C31" w:rsidR="005A126F" w:rsidRDefault="005A126F">
      <w:pPr>
        <w:suppressAutoHyphens w:val="0"/>
      </w:pPr>
      <w:r>
        <w:br w:type="page"/>
      </w:r>
    </w:p>
    <w:p w14:paraId="531334D2" w14:textId="6B7E56F2" w:rsidR="00CF0430" w:rsidRDefault="002B4843" w:rsidP="00CF0430">
      <w:pPr>
        <w:pStyle w:val="Titre1"/>
      </w:pPr>
      <w:bookmarkStart w:id="0" w:name="_Toc536643730"/>
      <w:r>
        <w:lastRenderedPageBreak/>
        <w:t>Visite de</w:t>
      </w:r>
      <w:r w:rsidR="00CF0430">
        <w:t xml:space="preserve"> St Nicolas</w:t>
      </w:r>
      <w:bookmarkEnd w:id="0"/>
    </w:p>
    <w:p w14:paraId="37994005" w14:textId="0DFD22F2" w:rsidR="00CF0430" w:rsidRDefault="00CF0430" w:rsidP="00CF0430">
      <w:r>
        <w:t xml:space="preserve">Les spéculoos et les mandarines ont été appréciés. </w:t>
      </w:r>
    </w:p>
    <w:p w14:paraId="5E4BCAA0" w14:textId="77777777" w:rsidR="00CF0430" w:rsidRDefault="00CF0430" w:rsidP="00CF0430">
      <w:r>
        <w:t xml:space="preserve">St Nicolas n’est pas passer dans toutes les classes au centre. La direction doit veiller à prévoir le passage de St Nicolas chez tous les enfants. </w:t>
      </w:r>
    </w:p>
    <w:p w14:paraId="22DE38AE" w14:textId="37B2B80E" w:rsidR="00CF0430" w:rsidRDefault="00CF0430" w:rsidP="00CF0430">
      <w:r>
        <w:t>Il est dommage que cela se soit fait le 7 décembre et non le 6.</w:t>
      </w:r>
    </w:p>
    <w:p w14:paraId="42311D43" w14:textId="77777777" w:rsidR="00CF0430" w:rsidRDefault="00CF0430" w:rsidP="00CF0430">
      <w:pPr>
        <w:pStyle w:val="Titre1"/>
      </w:pPr>
      <w:bookmarkStart w:id="1" w:name="_Toc536643731"/>
      <w:r>
        <w:t>Marché de Noel</w:t>
      </w:r>
      <w:bookmarkEnd w:id="1"/>
    </w:p>
    <w:p w14:paraId="713C7A10" w14:textId="77777777" w:rsidR="00CF0430" w:rsidRDefault="00CF0430" w:rsidP="00CF0430">
      <w:r>
        <w:t>Les activités étaient chouettes pour les enfants. Cependant, nous sommes juste rentrés dans nos frais (</w:t>
      </w:r>
      <w:proofErr w:type="spellStart"/>
      <w:r>
        <w:t>Barrack</w:t>
      </w:r>
      <w:proofErr w:type="spellEnd"/>
      <w:r>
        <w:t xml:space="preserve"> va vérifier que le compte de l’AP a été approvisionné). L’important est que les activités ont plu aux enfants. L’atelier « décoration en perle » prend beaucoup de temps. Le photomaton était rigolo. </w:t>
      </w:r>
    </w:p>
    <w:p w14:paraId="3823B924" w14:textId="77777777" w:rsidR="00CF0430" w:rsidRDefault="00CF0430" w:rsidP="00CF0430">
      <w:r>
        <w:t xml:space="preserve">Trois personnes ne se sont pas présentées alors qu’elles étaient inscrites pour tenir le stand « perle ». Natalie H. a été seule pendant une tranche horaire. </w:t>
      </w:r>
    </w:p>
    <w:p w14:paraId="4D826156" w14:textId="77777777" w:rsidR="00CF0430" w:rsidRDefault="00CF0430" w:rsidP="00CF0430">
      <w:r>
        <w:t xml:space="preserve">Le travail des </w:t>
      </w:r>
      <w:proofErr w:type="spellStart"/>
      <w:r>
        <w:t>enseignant.</w:t>
      </w:r>
      <w:proofErr w:type="gramStart"/>
      <w:r>
        <w:t>e.s</w:t>
      </w:r>
      <w:proofErr w:type="spellEnd"/>
      <w:proofErr w:type="gramEnd"/>
      <w:r>
        <w:t xml:space="preserve"> n’a pas été mis en valeur lors de la présentation des chants de Noël dans la cours. Cela n’était pas adapté ni pour les enfants, ni pour les </w:t>
      </w:r>
      <w:proofErr w:type="spellStart"/>
      <w:r>
        <w:t>enseignant.</w:t>
      </w:r>
      <w:proofErr w:type="gramStart"/>
      <w:r>
        <w:t>e.s</w:t>
      </w:r>
      <w:proofErr w:type="spellEnd"/>
      <w:proofErr w:type="gramEnd"/>
      <w:r>
        <w:t xml:space="preserve">, ni pour les parents. L’ensemble manque de lien, d’introduction, d’accueil. L’organisation d’une fête de l’école est compliquée, quelques </w:t>
      </w:r>
      <w:proofErr w:type="spellStart"/>
      <w:r>
        <w:t>enseignant.</w:t>
      </w:r>
      <w:proofErr w:type="gramStart"/>
      <w:r>
        <w:t>e.s</w:t>
      </w:r>
      <w:proofErr w:type="spellEnd"/>
      <w:proofErr w:type="gramEnd"/>
      <w:r>
        <w:t xml:space="preserve"> sont en charge de coordonner et c’est beaucoup de travail en plus de leur travail quotidien. </w:t>
      </w:r>
    </w:p>
    <w:p w14:paraId="1DDCF01E" w14:textId="3457196B" w:rsidR="00CF0430" w:rsidRDefault="00CF0430" w:rsidP="00CF0430">
      <w:r>
        <w:t>Un groupe va être mis sur pied pour réfléchir à une nouvelle formule de fête. L’AP souhaite être impliquée dans cette réflexion pour travailler ensemble sur le projet dès le départ.</w:t>
      </w:r>
    </w:p>
    <w:p w14:paraId="3FF47A80" w14:textId="77777777" w:rsidR="00CF0430" w:rsidRDefault="00CF0430" w:rsidP="00CF0430">
      <w:pPr>
        <w:pStyle w:val="Titre1"/>
      </w:pPr>
      <w:bookmarkStart w:id="2" w:name="_Toc536643732"/>
      <w:r>
        <w:t>Bourse aux vêtements de ski</w:t>
      </w:r>
      <w:bookmarkEnd w:id="2"/>
    </w:p>
    <w:p w14:paraId="210C64E8" w14:textId="33693F0B" w:rsidR="00CF0430" w:rsidRDefault="00CF0430" w:rsidP="00CF0430">
      <w:r>
        <w:t>Cela s’est fait le jeudi 17/01 à 12h30 géré par Nathalie R., Carole (institutrice de 6</w:t>
      </w:r>
      <w:r w:rsidRPr="00852581">
        <w:rPr>
          <w:vertAlign w:val="superscript"/>
        </w:rPr>
        <w:t>e</w:t>
      </w:r>
      <w:r>
        <w:t xml:space="preserve"> primaire). Alicia et Thierry les ont </w:t>
      </w:r>
      <w:proofErr w:type="gramStart"/>
      <w:r>
        <w:t>aidé</w:t>
      </w:r>
      <w:proofErr w:type="gramEnd"/>
      <w:r>
        <w:t xml:space="preserve"> le jour de la distribution. Un appel aux dons de vêtements a été envoyés aux parents via </w:t>
      </w:r>
      <w:proofErr w:type="spellStart"/>
      <w:r>
        <w:t>Konecto</w:t>
      </w:r>
      <w:proofErr w:type="spellEnd"/>
      <w:r>
        <w:t xml:space="preserve">. Lors de la réunion du 15/01 concernant les classes de ski, Nathalie R. a annoncé la bourse aux vêtements de ski. </w:t>
      </w:r>
    </w:p>
    <w:p w14:paraId="1C89BBEF" w14:textId="77777777" w:rsidR="00CF0430" w:rsidRDefault="00CF0430" w:rsidP="00CF0430">
      <w:r>
        <w:t>Une demande a été faite aux enfants pour savoir de quoi ils avaient besoin et l’AP a financé l’achat de matériel.</w:t>
      </w:r>
    </w:p>
    <w:p w14:paraId="7387DB0A" w14:textId="6AFB917E" w:rsidR="00CF0430" w:rsidRDefault="00CF0430" w:rsidP="00CF0430">
      <w:r>
        <w:t xml:space="preserve">17 enfants ont pu être aidés. </w:t>
      </w:r>
    </w:p>
    <w:p w14:paraId="3DEB08C4" w14:textId="77777777" w:rsidR="00CF0430" w:rsidRDefault="00CF0430" w:rsidP="00CF0430">
      <w:pPr>
        <w:pStyle w:val="Titre1"/>
      </w:pPr>
      <w:bookmarkStart w:id="3" w:name="_Toc536643733"/>
      <w:r>
        <w:t>Projet alimentation et appel au fond alimentation</w:t>
      </w:r>
      <w:bookmarkEnd w:id="3"/>
    </w:p>
    <w:p w14:paraId="7CBC2409" w14:textId="602FC6C8" w:rsidR="00CF0430" w:rsidRDefault="00CF0430" w:rsidP="00CF0430">
      <w:r>
        <w:t xml:space="preserve">Un appel à projet est ouvert par la Fondation Roi Baudouin pour financer un projet sur l’alimentation. Le fond pourrait financer la semaine de l’alimentation saine et/ou l’exposition faite par les enfants jusqu’à 5000€. Il faut introduire un dossier pour le 11 février au plus tard. Thierry se charge de faire le suivi. </w:t>
      </w:r>
    </w:p>
    <w:p w14:paraId="58BF6F7E" w14:textId="77777777" w:rsidR="00CF0430" w:rsidRDefault="00CF0430" w:rsidP="00CF0430">
      <w:pPr>
        <w:pStyle w:val="Titre1"/>
      </w:pPr>
      <w:bookmarkStart w:id="4" w:name="_Toc536643734"/>
      <w:r>
        <w:t>Vente de l’AP</w:t>
      </w:r>
      <w:bookmarkEnd w:id="4"/>
    </w:p>
    <w:p w14:paraId="43252949" w14:textId="77777777" w:rsidR="00CF0430" w:rsidRDefault="00CF0430" w:rsidP="00CF0430">
      <w:r>
        <w:t xml:space="preserve">Proposition de vendre de la soupe (2 choix : carotte + coriandre et brocoli + </w:t>
      </w:r>
      <w:proofErr w:type="spellStart"/>
      <w:r>
        <w:t>boursin</w:t>
      </w:r>
      <w:proofErr w:type="spellEnd"/>
      <w:r>
        <w:t>) et des quiches (3 choix : poireaux + saumon ou + lard ou seul). L’AP rembourse les ingrédients nécessaires à la fabrication. Maria commandera des pâtes feuilletées chez un boulanger.</w:t>
      </w:r>
    </w:p>
    <w:p w14:paraId="03ADC0AC" w14:textId="77777777" w:rsidR="00CF0430" w:rsidRDefault="00CF0430" w:rsidP="00CF0430">
      <w:r>
        <w:t xml:space="preserve">Natalie H. demande l’autorisation à la direction et à la commune. L’argent récolté servira à financer le projet Alimentation. </w:t>
      </w:r>
    </w:p>
    <w:p w14:paraId="5AF1E9A4" w14:textId="72E0E250" w:rsidR="00CF0430" w:rsidRDefault="00CF0430" w:rsidP="00CF0430">
      <w:pPr>
        <w:pStyle w:val="Titre1"/>
      </w:pPr>
      <w:bookmarkStart w:id="5" w:name="_Toc536643735"/>
      <w:r>
        <w:t>Brocante en mai</w:t>
      </w:r>
      <w:bookmarkEnd w:id="5"/>
    </w:p>
    <w:p w14:paraId="3BC53038" w14:textId="557F37DB" w:rsidR="00CF0430" w:rsidRDefault="00CF0430" w:rsidP="00CF0430">
      <w:r>
        <w:t>La date a été fixée par Monique et Malika, la brocante se déroulera le samedi 11/05.</w:t>
      </w:r>
    </w:p>
    <w:p w14:paraId="16D7B4DB" w14:textId="77777777" w:rsidR="00CF0430" w:rsidRDefault="00CF0430" w:rsidP="00CF0430">
      <w:pPr>
        <w:pStyle w:val="Titre1"/>
      </w:pPr>
      <w:bookmarkStart w:id="6" w:name="_Toc536643736"/>
      <w:r>
        <w:t>Fête du potager</w:t>
      </w:r>
      <w:bookmarkEnd w:id="6"/>
    </w:p>
    <w:p w14:paraId="6C41E73C" w14:textId="77777777" w:rsidR="00CF0430" w:rsidRDefault="00CF0430" w:rsidP="00CF0430">
      <w:r>
        <w:t>Vendredi 31/05 à Germinal</w:t>
      </w:r>
    </w:p>
    <w:p w14:paraId="3750D30C" w14:textId="77777777" w:rsidR="00CF0430" w:rsidRDefault="00CF0430" w:rsidP="00CF0430">
      <w:r>
        <w:t>Plusieurs animations possibles :</w:t>
      </w:r>
    </w:p>
    <w:p w14:paraId="32BD3CB7" w14:textId="77777777" w:rsidR="00CF0430" w:rsidRDefault="00CF0430" w:rsidP="00CF0430">
      <w:pPr>
        <w:pStyle w:val="Paragraphedeliste"/>
        <w:numPr>
          <w:ilvl w:val="0"/>
          <w:numId w:val="35"/>
        </w:numPr>
      </w:pPr>
      <w:r>
        <w:t>Gouter festif</w:t>
      </w:r>
    </w:p>
    <w:p w14:paraId="20CF0BA7" w14:textId="77777777" w:rsidR="00CF0430" w:rsidRDefault="00CF0430" w:rsidP="00CF0430">
      <w:pPr>
        <w:pStyle w:val="Paragraphedeliste"/>
        <w:numPr>
          <w:ilvl w:val="0"/>
          <w:numId w:val="35"/>
        </w:numPr>
      </w:pPr>
      <w:r>
        <w:t>Courses de sac</w:t>
      </w:r>
    </w:p>
    <w:p w14:paraId="41FED0F9" w14:textId="77777777" w:rsidR="00CF0430" w:rsidRDefault="00CF0430" w:rsidP="00CF0430">
      <w:pPr>
        <w:pStyle w:val="Paragraphedeliste"/>
        <w:numPr>
          <w:ilvl w:val="0"/>
          <w:numId w:val="35"/>
        </w:numPr>
      </w:pPr>
      <w:r>
        <w:t>Atelier perles</w:t>
      </w:r>
    </w:p>
    <w:p w14:paraId="67A3A8FC" w14:textId="77777777" w:rsidR="00CF0430" w:rsidRDefault="00CF0430" w:rsidP="00CF0430">
      <w:pPr>
        <w:pStyle w:val="Paragraphedeliste"/>
        <w:numPr>
          <w:ilvl w:val="0"/>
          <w:numId w:val="35"/>
        </w:numPr>
      </w:pPr>
      <w:r>
        <w:lastRenderedPageBreak/>
        <w:t>Jus frais</w:t>
      </w:r>
    </w:p>
    <w:p w14:paraId="0C96C529" w14:textId="77777777" w:rsidR="00CF0430" w:rsidRDefault="00CF0430" w:rsidP="00CF0430">
      <w:pPr>
        <w:pStyle w:val="Paragraphedeliste"/>
        <w:numPr>
          <w:ilvl w:val="0"/>
          <w:numId w:val="35"/>
        </w:numPr>
      </w:pPr>
      <w:r>
        <w:t>Danse parents/enfants</w:t>
      </w:r>
    </w:p>
    <w:p w14:paraId="0F1661CE" w14:textId="77777777" w:rsidR="00CF0430" w:rsidRDefault="00CF0430" w:rsidP="00CF0430">
      <w:r>
        <w:t xml:space="preserve">Il faut réserver le chapiteau de la commune et constituer un groupe de travail pour organiser l’évènement. </w:t>
      </w:r>
    </w:p>
    <w:p w14:paraId="68B2E03E" w14:textId="77777777" w:rsidR="00CF0430" w:rsidRDefault="00CF0430" w:rsidP="00CF0430">
      <w:pPr>
        <w:pStyle w:val="Titre1"/>
      </w:pPr>
      <w:bookmarkStart w:id="7" w:name="_Toc536643737"/>
      <w:r>
        <w:t>Conseil de participation</w:t>
      </w:r>
      <w:bookmarkEnd w:id="7"/>
    </w:p>
    <w:p w14:paraId="3151A482" w14:textId="51590637" w:rsidR="00CF0430" w:rsidRDefault="00CF0430" w:rsidP="00CF0430">
      <w:r>
        <w:t xml:space="preserve">L’AP a été prévenu la veille. La nouvelle personne qui a dû s’en occuper était en retard, c’est pour cette raison que les courriers sont </w:t>
      </w:r>
      <w:proofErr w:type="gramStart"/>
      <w:r>
        <w:t>parti</w:t>
      </w:r>
      <w:proofErr w:type="gramEnd"/>
      <w:r>
        <w:t xml:space="preserve"> en retard.</w:t>
      </w:r>
    </w:p>
    <w:p w14:paraId="5D620B33" w14:textId="77777777" w:rsidR="00CF0430" w:rsidRDefault="00CF0430" w:rsidP="00CF0430">
      <w:pPr>
        <w:pStyle w:val="Titre2"/>
      </w:pPr>
      <w:bookmarkStart w:id="8" w:name="_Toc536643738"/>
      <w:r>
        <w:t>Approbation des activités de CV</w:t>
      </w:r>
      <w:bookmarkEnd w:id="8"/>
    </w:p>
    <w:p w14:paraId="2420DDFA" w14:textId="7DEAA6C0" w:rsidR="00CF0430" w:rsidRDefault="00CF0430" w:rsidP="00CF0430">
      <w:r>
        <w:t>Tout est ok.</w:t>
      </w:r>
    </w:p>
    <w:p w14:paraId="6D538AA5" w14:textId="77777777" w:rsidR="00CF0430" w:rsidRDefault="00CF0430" w:rsidP="00CF0430">
      <w:pPr>
        <w:pStyle w:val="Titre2"/>
      </w:pPr>
      <w:bookmarkStart w:id="9" w:name="_Toc536643739"/>
      <w:r>
        <w:t>Stationnement à Germinal</w:t>
      </w:r>
      <w:bookmarkEnd w:id="9"/>
    </w:p>
    <w:p w14:paraId="1CE5474B" w14:textId="5573CC7D" w:rsidR="004F591A" w:rsidRPr="004F591A" w:rsidRDefault="004F591A" w:rsidP="004F591A">
      <w:r w:rsidRPr="004F591A">
        <w:t>La commune étudie différents scénarios ainsi que plusieurs possibilités de réaménagement</w:t>
      </w:r>
      <w:r>
        <w:t xml:space="preserve"> du parking à Germinal</w:t>
      </w:r>
      <w:r w:rsidRPr="004F591A">
        <w:t xml:space="preserve">, entre autres le fait de condamner les places de stationnement situées juste en face de la grille. Le </w:t>
      </w:r>
      <w:proofErr w:type="spellStart"/>
      <w:r w:rsidRPr="004F591A">
        <w:t>kiss</w:t>
      </w:r>
      <w:proofErr w:type="spellEnd"/>
      <w:r w:rsidRPr="004F591A">
        <w:t xml:space="preserve"> &amp; ride resterait, mais si les parents veulent accompagner leur enfant en classe, ils devraient donc utiliser les autres parkings situés à proximité de l'école. Un autre scénario serait de faire de la boucle autour du petit square une "rue scolaire" comme cela se fait déjà aux abords de certaines écoles bruxelloises, c'est à dire d'y interdire toute circulation aux heures d'entrée et de sortie des classes. </w:t>
      </w:r>
      <w:bookmarkStart w:id="10" w:name="_GoBack"/>
      <w:bookmarkEnd w:id="10"/>
    </w:p>
    <w:p w14:paraId="1BF095FE" w14:textId="23A09A57" w:rsidR="00CF0430" w:rsidRPr="004F591A" w:rsidRDefault="004F591A" w:rsidP="004F591A">
      <w:r w:rsidRPr="004F591A">
        <w:t>Le représentant de l'</w:t>
      </w:r>
      <w:r>
        <w:t>AP présent à la réunion a</w:t>
      </w:r>
      <w:r w:rsidRPr="004F591A">
        <w:t xml:space="preserve"> exprim</w:t>
      </w:r>
      <w:r>
        <w:t>é</w:t>
      </w:r>
      <w:r w:rsidRPr="004F591A">
        <w:t xml:space="preserve"> le souhait que les parents soient consultés par le biais de l'</w:t>
      </w:r>
      <w:r>
        <w:t>AP</w:t>
      </w:r>
      <w:r w:rsidRPr="004F591A">
        <w:t xml:space="preserve"> concernant leurs besoins et leurs habitudes. L'échevin de l'instruction </w:t>
      </w:r>
      <w:r>
        <w:t xml:space="preserve">a </w:t>
      </w:r>
      <w:r w:rsidRPr="004F591A">
        <w:t>approuv</w:t>
      </w:r>
      <w:r>
        <w:t>é</w:t>
      </w:r>
      <w:r w:rsidRPr="004F591A">
        <w:t>.</w:t>
      </w:r>
    </w:p>
    <w:p w14:paraId="0179EDA6" w14:textId="77777777" w:rsidR="00CF0430" w:rsidRDefault="00CF0430" w:rsidP="00CF0430">
      <w:pPr>
        <w:pStyle w:val="Titre2"/>
      </w:pPr>
      <w:bookmarkStart w:id="11" w:name="_Toc536643740"/>
      <w:r>
        <w:t>Cours de langues</w:t>
      </w:r>
      <w:bookmarkEnd w:id="11"/>
    </w:p>
    <w:p w14:paraId="77B6E066" w14:textId="09EFF680" w:rsidR="00CF0430" w:rsidRDefault="00CF0430" w:rsidP="00CF0430">
      <w:r>
        <w:t>Une seule classe supplémentaire serait disponible pour organiser des cours de langues. L’AP souhaiterait avoir plus de soutient de la part de la direction.</w:t>
      </w:r>
    </w:p>
    <w:p w14:paraId="3DCBB2EC" w14:textId="77777777" w:rsidR="00CF0430" w:rsidRDefault="00CF0430" w:rsidP="00E75C1D">
      <w:pPr>
        <w:pStyle w:val="Titre1"/>
      </w:pPr>
      <w:bookmarkStart w:id="12" w:name="_Toc536643741"/>
      <w:r>
        <w:t>Échange avec la direction</w:t>
      </w:r>
      <w:bookmarkEnd w:id="12"/>
    </w:p>
    <w:p w14:paraId="4A9BE9F7" w14:textId="77777777" w:rsidR="00CF0430" w:rsidRDefault="00CF0430" w:rsidP="00CF0430">
      <w:r>
        <w:t>Concernant les chalets dans la cour au Centre, il y a des vélos.</w:t>
      </w:r>
    </w:p>
    <w:p w14:paraId="5A6B8797" w14:textId="77777777" w:rsidR="00CF0430" w:rsidRDefault="00CF0430" w:rsidP="00E75C1D">
      <w:pPr>
        <w:pStyle w:val="Titre1"/>
      </w:pPr>
      <w:bookmarkStart w:id="13" w:name="_Toc536643742"/>
      <w:r>
        <w:t>Frais scolaire</w:t>
      </w:r>
      <w:bookmarkEnd w:id="13"/>
    </w:p>
    <w:p w14:paraId="6A3D840B" w14:textId="77777777" w:rsidR="00CF0430" w:rsidRDefault="00CF0430" w:rsidP="00CF0430">
      <w:r>
        <w:t>Appel à d’autres parents pour participer à un groupe de travail.</w:t>
      </w:r>
    </w:p>
    <w:p w14:paraId="0B91B3F9" w14:textId="54FF922E" w:rsidR="008A2DB6" w:rsidRPr="00FD65B7" w:rsidRDefault="00CF0430" w:rsidP="00CF0430">
      <w:r>
        <w:t xml:space="preserve">Maria a préparé un questionnaire à transmettre aux </w:t>
      </w:r>
      <w:proofErr w:type="spellStart"/>
      <w:r>
        <w:t>enseignant.</w:t>
      </w:r>
      <w:proofErr w:type="gramStart"/>
      <w:r>
        <w:t>e.s</w:t>
      </w:r>
      <w:proofErr w:type="spellEnd"/>
      <w:proofErr w:type="gramEnd"/>
      <w:r>
        <w:t xml:space="preserve"> afin d’avoir leurs avis sur cette question. Le questionnaire sera ensuite utilisé dans d’autres écoles.</w:t>
      </w:r>
    </w:p>
    <w:p w14:paraId="3F35FCC9" w14:textId="77777777" w:rsidR="00E72D42" w:rsidRDefault="0042048B">
      <w:pPr>
        <w:pStyle w:val="Titre1"/>
      </w:pPr>
      <w:bookmarkStart w:id="14" w:name="_Toc526712462"/>
      <w:bookmarkStart w:id="15" w:name="_Toc536643743"/>
      <w:r>
        <w:t>Prochaines réunions</w:t>
      </w:r>
      <w:bookmarkEnd w:id="14"/>
      <w:bookmarkEnd w:id="15"/>
    </w:p>
    <w:p w14:paraId="152F8529" w14:textId="745B5528" w:rsidR="00E72D42" w:rsidRDefault="0042048B">
      <w:r>
        <w:t xml:space="preserve">Prochaine réunion le </w:t>
      </w:r>
      <w:r w:rsidR="00E75C1D">
        <w:t>mardi 5 février</w:t>
      </w:r>
      <w:r>
        <w:t xml:space="preserve"> 201</w:t>
      </w:r>
      <w:r w:rsidR="008717E9">
        <w:t>9</w:t>
      </w:r>
      <w:r>
        <w:t xml:space="preserve">. </w:t>
      </w:r>
    </w:p>
    <w:p w14:paraId="5B143D13" w14:textId="77777777" w:rsidR="00661F97" w:rsidRDefault="00661F97"/>
    <w:p w14:paraId="3277F12C" w14:textId="77777777" w:rsidR="00E72D42" w:rsidRDefault="0042048B">
      <w:r>
        <w:t>Calendrier des autres réunions :</w:t>
      </w:r>
    </w:p>
    <w:p w14:paraId="1C08C25A" w14:textId="77777777" w:rsidR="00E72D42" w:rsidRDefault="0042048B">
      <w:pPr>
        <w:pStyle w:val="Paragraphedeliste1"/>
        <w:numPr>
          <w:ilvl w:val="0"/>
          <w:numId w:val="4"/>
        </w:numPr>
      </w:pPr>
      <w:r>
        <w:t>Mardi 12 mars 2019</w:t>
      </w:r>
    </w:p>
    <w:p w14:paraId="1714AB26" w14:textId="77777777" w:rsidR="00E72D42" w:rsidRDefault="0042048B">
      <w:pPr>
        <w:pStyle w:val="Paragraphedeliste1"/>
        <w:numPr>
          <w:ilvl w:val="0"/>
          <w:numId w:val="4"/>
        </w:numPr>
      </w:pPr>
      <w:r>
        <w:t>Jeudi 4 avril 2019</w:t>
      </w:r>
    </w:p>
    <w:p w14:paraId="0EF689FA" w14:textId="77777777" w:rsidR="00E72D42" w:rsidRDefault="0042048B">
      <w:pPr>
        <w:pStyle w:val="Paragraphedeliste1"/>
        <w:numPr>
          <w:ilvl w:val="0"/>
          <w:numId w:val="4"/>
        </w:numPr>
      </w:pPr>
      <w:r>
        <w:t>Mardi 7 mai 2019</w:t>
      </w:r>
    </w:p>
    <w:p w14:paraId="23180600" w14:textId="77777777" w:rsidR="00E72D42" w:rsidRDefault="0042048B">
      <w:pPr>
        <w:pStyle w:val="Paragraphedeliste1"/>
        <w:numPr>
          <w:ilvl w:val="0"/>
          <w:numId w:val="4"/>
        </w:numPr>
      </w:pPr>
      <w:r>
        <w:t>Jeudi 6 juin 2019</w:t>
      </w:r>
    </w:p>
    <w:p w14:paraId="6BAB0118" w14:textId="77777777" w:rsidR="0042048B" w:rsidRDefault="0042048B"/>
    <w:sectPr w:rsidR="0042048B" w:rsidSect="00661F9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20" w:footer="708"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C659E" w14:textId="77777777" w:rsidR="003C13DE" w:rsidRDefault="003C13DE">
      <w:r>
        <w:separator/>
      </w:r>
    </w:p>
  </w:endnote>
  <w:endnote w:type="continuationSeparator" w:id="0">
    <w:p w14:paraId="31E88D1D" w14:textId="77777777" w:rsidR="003C13DE" w:rsidRDefault="003C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1B45B" w14:textId="77777777" w:rsidR="00C0430D" w:rsidRDefault="00C0430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CDE85" w14:textId="36CDB68B" w:rsidR="004A2E59" w:rsidRDefault="003C13DE" w:rsidP="00661F97">
    <w:pPr>
      <w:pStyle w:val="Pieddepage"/>
      <w:jc w:val="right"/>
    </w:pPr>
    <w:sdt>
      <w:sdtPr>
        <w:id w:val="-160247867"/>
        <w:docPartObj>
          <w:docPartGallery w:val="Page Numbers (Bottom of Page)"/>
          <w:docPartUnique/>
        </w:docPartObj>
      </w:sdtPr>
      <w:sdtEndPr/>
      <w:sdtContent>
        <w:r w:rsidR="004A2E59">
          <w:br/>
          <w:t>Réunion de l’AP</w:t>
        </w:r>
        <w:r w:rsidR="004A2E59">
          <w:tab/>
        </w:r>
        <w:r w:rsidR="00C0430D">
          <w:t>10 janvier</w:t>
        </w:r>
        <w:r w:rsidR="004A2E59">
          <w:t xml:space="preserve"> 201</w:t>
        </w:r>
        <w:r w:rsidR="00C0430D">
          <w:t>9</w:t>
        </w:r>
        <w:r w:rsidR="004A2E59">
          <w:tab/>
        </w:r>
      </w:sdtContent>
    </w:sdt>
    <w:r w:rsidR="004A2E59">
      <w:fldChar w:fldCharType="begin"/>
    </w:r>
    <w:r w:rsidR="004A2E59">
      <w:instrText>PAGE   \* MERGEFORMAT</w:instrText>
    </w:r>
    <w:r w:rsidR="004A2E59">
      <w:fldChar w:fldCharType="separate"/>
    </w:r>
    <w:r w:rsidR="004A2E59">
      <w:t>2</w:t>
    </w:r>
    <w:r w:rsidR="004A2E59">
      <w:fldChar w:fldCharType="end"/>
    </w:r>
  </w:p>
  <w:p w14:paraId="01817966" w14:textId="77777777" w:rsidR="004A2E59" w:rsidRDefault="004A2E59">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EAD4F" w14:textId="77777777" w:rsidR="00C0430D" w:rsidRDefault="00C043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7B291" w14:textId="77777777" w:rsidR="003C13DE" w:rsidRDefault="003C13DE">
      <w:r>
        <w:separator/>
      </w:r>
    </w:p>
  </w:footnote>
  <w:footnote w:type="continuationSeparator" w:id="0">
    <w:p w14:paraId="368A0E3E" w14:textId="77777777" w:rsidR="003C13DE" w:rsidRDefault="003C1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4E05D" w14:textId="77777777" w:rsidR="00C0430D" w:rsidRDefault="00C0430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96EE" w14:textId="77777777" w:rsidR="00C0430D" w:rsidRDefault="00C0430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19DE2" w14:textId="77777777" w:rsidR="004A2E59" w:rsidRDefault="004A2E59">
    <w:pPr>
      <w:pStyle w:val="En-tte"/>
    </w:pPr>
    <w:r>
      <w:rPr>
        <w:noProof/>
        <w:lang w:eastAsia="fr-BE"/>
      </w:rPr>
      <w:drawing>
        <wp:anchor distT="0" distB="0" distL="114300" distR="114300" simplePos="0" relativeHeight="251659264" behindDoc="0" locked="0" layoutInCell="1" allowOverlap="1" wp14:anchorId="2A44CD46" wp14:editId="2C83D06C">
          <wp:simplePos x="0" y="0"/>
          <wp:positionH relativeFrom="margin">
            <wp:align>right</wp:align>
          </wp:positionH>
          <wp:positionV relativeFrom="paragraph">
            <wp:posOffset>-453473</wp:posOffset>
          </wp:positionV>
          <wp:extent cx="5762625" cy="3019425"/>
          <wp:effectExtent l="0" t="0" r="9525"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3019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Titre1"/>
      <w:lvlText w:val="%1."/>
      <w:lvlJc w:val="left"/>
      <w:pPr>
        <w:tabs>
          <w:tab w:val="num" w:pos="0"/>
        </w:tabs>
        <w:ind w:left="0" w:firstLine="0"/>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5"/>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 w15:restartNumberingAfterBreak="0">
    <w:nsid w:val="00000004"/>
    <w:multiLevelType w:val="multilevel"/>
    <w:tmpl w:val="00000004"/>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855595F"/>
    <w:multiLevelType w:val="hybridMultilevel"/>
    <w:tmpl w:val="C268A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8A30866"/>
    <w:multiLevelType w:val="hybridMultilevel"/>
    <w:tmpl w:val="841ED25C"/>
    <w:lvl w:ilvl="0" w:tplc="6F6CDF8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C8E593E"/>
    <w:multiLevelType w:val="hybridMultilevel"/>
    <w:tmpl w:val="AB86C0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A5C63B2"/>
    <w:multiLevelType w:val="hybridMultilevel"/>
    <w:tmpl w:val="DA1C06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A6D01F8"/>
    <w:multiLevelType w:val="hybridMultilevel"/>
    <w:tmpl w:val="7C9E492C"/>
    <w:lvl w:ilvl="0" w:tplc="F044FB70">
      <w:start w:val="12"/>
      <w:numFmt w:val="bullet"/>
      <w:lvlText w:val="-"/>
      <w:lvlJc w:val="left"/>
      <w:pPr>
        <w:ind w:left="720" w:hanging="360"/>
      </w:pPr>
      <w:rPr>
        <w:rFonts w:ascii="Arial" w:eastAsia="SimSu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7D1372C"/>
    <w:multiLevelType w:val="hybridMultilevel"/>
    <w:tmpl w:val="ADD43A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D1E5E8E"/>
    <w:multiLevelType w:val="hybridMultilevel"/>
    <w:tmpl w:val="49F25D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B134F3D"/>
    <w:multiLevelType w:val="hybridMultilevel"/>
    <w:tmpl w:val="457651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0"/>
  </w:num>
  <w:num w:numId="9">
    <w:abstractNumId w:val="0"/>
  </w:num>
  <w:num w:numId="10">
    <w:abstractNumId w:val="0"/>
  </w:num>
  <w:num w:numId="11">
    <w:abstractNumId w:val="14"/>
  </w:num>
  <w:num w:numId="12">
    <w:abstractNumId w:val="0"/>
  </w:num>
  <w:num w:numId="13">
    <w:abstractNumId w:val="0"/>
  </w:num>
  <w:num w:numId="14">
    <w:abstractNumId w:val="12"/>
  </w:num>
  <w:num w:numId="15">
    <w:abstractNumId w:val="0"/>
  </w:num>
  <w:num w:numId="16">
    <w:abstractNumId w:val="0"/>
  </w:num>
  <w:num w:numId="17">
    <w:abstractNumId w:val="0"/>
  </w:num>
  <w:num w:numId="18">
    <w:abstractNumId w:val="0"/>
  </w:num>
  <w:num w:numId="19">
    <w:abstractNumId w:val="10"/>
  </w:num>
  <w:num w:numId="20">
    <w:abstractNumId w:val="7"/>
  </w:num>
  <w:num w:numId="21">
    <w:abstractNumId w:val="13"/>
  </w:num>
  <w:num w:numId="22">
    <w:abstractNumId w:val="0"/>
  </w:num>
  <w:num w:numId="23">
    <w:abstractNumId w:val="0"/>
  </w:num>
  <w:num w:numId="24">
    <w:abstractNumId w:val="0"/>
  </w:num>
  <w:num w:numId="25">
    <w:abstractNumId w:val="11"/>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FB"/>
    <w:rsid w:val="00005F5B"/>
    <w:rsid w:val="000211C1"/>
    <w:rsid w:val="00072A8A"/>
    <w:rsid w:val="00090C87"/>
    <w:rsid w:val="00093FBC"/>
    <w:rsid w:val="000A1FEC"/>
    <w:rsid w:val="000B524A"/>
    <w:rsid w:val="000C0671"/>
    <w:rsid w:val="000E4EEA"/>
    <w:rsid w:val="00102D43"/>
    <w:rsid w:val="0014129B"/>
    <w:rsid w:val="001F425C"/>
    <w:rsid w:val="00235429"/>
    <w:rsid w:val="00241527"/>
    <w:rsid w:val="00265AE3"/>
    <w:rsid w:val="00275964"/>
    <w:rsid w:val="002826B0"/>
    <w:rsid w:val="002908F6"/>
    <w:rsid w:val="002919AC"/>
    <w:rsid w:val="0029757B"/>
    <w:rsid w:val="002B0780"/>
    <w:rsid w:val="002B4843"/>
    <w:rsid w:val="002C6275"/>
    <w:rsid w:val="003021D8"/>
    <w:rsid w:val="00312581"/>
    <w:rsid w:val="003322D0"/>
    <w:rsid w:val="0033508D"/>
    <w:rsid w:val="00336CCB"/>
    <w:rsid w:val="003633D8"/>
    <w:rsid w:val="00374E38"/>
    <w:rsid w:val="003848AA"/>
    <w:rsid w:val="00387F49"/>
    <w:rsid w:val="00397450"/>
    <w:rsid w:val="003C13DE"/>
    <w:rsid w:val="003C54C4"/>
    <w:rsid w:val="003E1937"/>
    <w:rsid w:val="0042048B"/>
    <w:rsid w:val="00421F33"/>
    <w:rsid w:val="0042529C"/>
    <w:rsid w:val="00456E99"/>
    <w:rsid w:val="00465F9E"/>
    <w:rsid w:val="004A2E59"/>
    <w:rsid w:val="004E0C40"/>
    <w:rsid w:val="004E515A"/>
    <w:rsid w:val="004E55E9"/>
    <w:rsid w:val="004F591A"/>
    <w:rsid w:val="00502C4D"/>
    <w:rsid w:val="00526895"/>
    <w:rsid w:val="00534D39"/>
    <w:rsid w:val="00536868"/>
    <w:rsid w:val="00597D44"/>
    <w:rsid w:val="005A126F"/>
    <w:rsid w:val="005D1E0D"/>
    <w:rsid w:val="00604CDA"/>
    <w:rsid w:val="00606A99"/>
    <w:rsid w:val="00626488"/>
    <w:rsid w:val="00626ED8"/>
    <w:rsid w:val="00637A49"/>
    <w:rsid w:val="00661F97"/>
    <w:rsid w:val="00681AF7"/>
    <w:rsid w:val="00682205"/>
    <w:rsid w:val="006A5559"/>
    <w:rsid w:val="006D21CD"/>
    <w:rsid w:val="00733FE6"/>
    <w:rsid w:val="00740B04"/>
    <w:rsid w:val="0079378A"/>
    <w:rsid w:val="007A581C"/>
    <w:rsid w:val="007E44F9"/>
    <w:rsid w:val="007F3FFB"/>
    <w:rsid w:val="00815EA2"/>
    <w:rsid w:val="00847DFC"/>
    <w:rsid w:val="00851DF8"/>
    <w:rsid w:val="008576EB"/>
    <w:rsid w:val="0086313D"/>
    <w:rsid w:val="008717E9"/>
    <w:rsid w:val="00872C96"/>
    <w:rsid w:val="008A2DB6"/>
    <w:rsid w:val="008B652C"/>
    <w:rsid w:val="008D2181"/>
    <w:rsid w:val="008F073E"/>
    <w:rsid w:val="00917EA8"/>
    <w:rsid w:val="00926EFD"/>
    <w:rsid w:val="00933E59"/>
    <w:rsid w:val="009533E2"/>
    <w:rsid w:val="00972490"/>
    <w:rsid w:val="0098659B"/>
    <w:rsid w:val="009C79F4"/>
    <w:rsid w:val="009E6C5A"/>
    <w:rsid w:val="00A01334"/>
    <w:rsid w:val="00A02875"/>
    <w:rsid w:val="00A50DD4"/>
    <w:rsid w:val="00A66CC4"/>
    <w:rsid w:val="00A72E43"/>
    <w:rsid w:val="00A962BF"/>
    <w:rsid w:val="00AB51FA"/>
    <w:rsid w:val="00AD0CCD"/>
    <w:rsid w:val="00B1407F"/>
    <w:rsid w:val="00B33B33"/>
    <w:rsid w:val="00B35DDD"/>
    <w:rsid w:val="00B40359"/>
    <w:rsid w:val="00B46A4A"/>
    <w:rsid w:val="00B47C95"/>
    <w:rsid w:val="00B536FC"/>
    <w:rsid w:val="00B57BCF"/>
    <w:rsid w:val="00B75877"/>
    <w:rsid w:val="00BD4524"/>
    <w:rsid w:val="00BE1CCC"/>
    <w:rsid w:val="00C0430D"/>
    <w:rsid w:val="00C73DFC"/>
    <w:rsid w:val="00C87220"/>
    <w:rsid w:val="00CA2B24"/>
    <w:rsid w:val="00CE1B74"/>
    <w:rsid w:val="00CF0430"/>
    <w:rsid w:val="00CF7ADE"/>
    <w:rsid w:val="00D038E4"/>
    <w:rsid w:val="00D0417B"/>
    <w:rsid w:val="00D17B26"/>
    <w:rsid w:val="00D17C29"/>
    <w:rsid w:val="00D20166"/>
    <w:rsid w:val="00D34545"/>
    <w:rsid w:val="00D42885"/>
    <w:rsid w:val="00D94046"/>
    <w:rsid w:val="00DB6BB0"/>
    <w:rsid w:val="00DC6731"/>
    <w:rsid w:val="00DD7CD7"/>
    <w:rsid w:val="00E10ABD"/>
    <w:rsid w:val="00E26020"/>
    <w:rsid w:val="00E72D42"/>
    <w:rsid w:val="00E746EA"/>
    <w:rsid w:val="00E75C1D"/>
    <w:rsid w:val="00E76219"/>
    <w:rsid w:val="00E931E3"/>
    <w:rsid w:val="00E963E6"/>
    <w:rsid w:val="00EE54B7"/>
    <w:rsid w:val="00F31B03"/>
    <w:rsid w:val="00F47287"/>
    <w:rsid w:val="00FC7C01"/>
    <w:rsid w:val="00FD65B7"/>
    <w:rsid w:val="00FE0073"/>
    <w:rsid w:val="00FE4B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BD00C6"/>
  <w15:chartTrackingRefBased/>
  <w15:docId w15:val="{4B01B630-6D1A-437F-AD34-CB56DFFC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F97"/>
    <w:pPr>
      <w:suppressAutoHyphens/>
    </w:pPr>
    <w:rPr>
      <w:rFonts w:ascii="Arial" w:eastAsia="SimSun" w:hAnsi="Arial" w:cs="Mangal"/>
      <w:kern w:val="1"/>
      <w:szCs w:val="24"/>
      <w:lang w:eastAsia="hi-IN" w:bidi="hi-IN"/>
    </w:rPr>
  </w:style>
  <w:style w:type="paragraph" w:styleId="Titre1">
    <w:name w:val="heading 1"/>
    <w:basedOn w:val="Normal"/>
    <w:next w:val="Corpsdetexte"/>
    <w:qFormat/>
    <w:pPr>
      <w:keepNext/>
      <w:keepLines/>
      <w:numPr>
        <w:numId w:val="1"/>
      </w:numPr>
      <w:spacing w:before="120" w:after="240" w:line="100" w:lineRule="atLeast"/>
      <w:outlineLvl w:val="0"/>
    </w:pPr>
    <w:rPr>
      <w:b/>
      <w:color w:val="2F5496"/>
      <w:sz w:val="32"/>
      <w:szCs w:val="32"/>
      <w:u w:val="single"/>
    </w:rPr>
  </w:style>
  <w:style w:type="paragraph" w:styleId="Titre2">
    <w:name w:val="heading 2"/>
    <w:basedOn w:val="Normal"/>
    <w:next w:val="Corpsdetexte"/>
    <w:qFormat/>
    <w:pPr>
      <w:keepNext/>
      <w:keepLines/>
      <w:numPr>
        <w:ilvl w:val="1"/>
        <w:numId w:val="1"/>
      </w:numPr>
      <w:spacing w:before="120" w:after="120" w:line="100" w:lineRule="atLeast"/>
      <w:outlineLvl w:val="1"/>
    </w:pPr>
    <w:rPr>
      <w:b/>
      <w:color w:val="2F5496"/>
      <w:sz w:val="26"/>
      <w:szCs w:val="26"/>
    </w:rPr>
  </w:style>
  <w:style w:type="paragraph" w:styleId="Titre3">
    <w:name w:val="heading 3"/>
    <w:basedOn w:val="Normal"/>
    <w:next w:val="Normal"/>
    <w:link w:val="Titre3Car"/>
    <w:uiPriority w:val="9"/>
    <w:semiHidden/>
    <w:unhideWhenUsed/>
    <w:qFormat/>
    <w:rsid w:val="00AB51FA"/>
    <w:pPr>
      <w:keepNext/>
      <w:keepLines/>
      <w:spacing w:before="40"/>
      <w:outlineLvl w:val="2"/>
    </w:pPr>
    <w:rPr>
      <w:rFonts w:asciiTheme="majorHAnsi" w:eastAsiaTheme="majorEastAsia" w:hAnsiTheme="majorHAnsi"/>
      <w:color w:val="1F3763" w:themeColor="accent1" w:themeShade="7F"/>
      <w:sz w:val="24"/>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basedOn w:val="Policepardfaut1"/>
    <w:rPr>
      <w:rFonts w:ascii="Arial" w:hAnsi="Arial"/>
      <w:b/>
      <w:color w:val="2F5496"/>
      <w:sz w:val="32"/>
      <w:szCs w:val="32"/>
      <w:u w:val="single"/>
    </w:rPr>
  </w:style>
  <w:style w:type="character" w:customStyle="1" w:styleId="Titre2Car">
    <w:name w:val="Titre 2 Car"/>
    <w:basedOn w:val="Policepardfaut1"/>
    <w:rPr>
      <w:rFonts w:ascii="Arial" w:hAnsi="Arial"/>
      <w:b/>
      <w:color w:val="2F5496"/>
      <w:sz w:val="26"/>
      <w:szCs w:val="26"/>
    </w:rPr>
  </w:style>
  <w:style w:type="character" w:styleId="Lienhypertexte">
    <w:name w:val="Hyperlink"/>
    <w:basedOn w:val="Policepardfaut1"/>
    <w:uiPriority w:val="99"/>
    <w:rPr>
      <w:color w:val="0563C1"/>
      <w:u w:val="single"/>
    </w:rPr>
  </w:style>
  <w:style w:type="character" w:customStyle="1" w:styleId="En-tteCar">
    <w:name w:val="En-tête Car"/>
    <w:basedOn w:val="Policepardfaut1"/>
    <w:rPr>
      <w:rFonts w:ascii="Arial" w:hAnsi="Arial"/>
    </w:rPr>
  </w:style>
  <w:style w:type="character" w:customStyle="1" w:styleId="PieddepageCar">
    <w:name w:val="Pied de page Car"/>
    <w:basedOn w:val="Policepardfaut1"/>
    <w:uiPriority w:val="99"/>
    <w:rPr>
      <w:rFonts w:ascii="Arial" w:hAnsi="Arial"/>
    </w:rPr>
  </w:style>
  <w:style w:type="character" w:customStyle="1" w:styleId="ListLabel1">
    <w:name w:val="ListLabel 1"/>
    <w:rPr>
      <w:rFonts w:cs="Calibri"/>
    </w:rPr>
  </w:style>
  <w:style w:type="character" w:customStyle="1" w:styleId="ListLabel2">
    <w:name w:val="ListLabel 2"/>
    <w:rPr>
      <w:rFonts w:cs="Courier New"/>
    </w:rPr>
  </w:style>
  <w:style w:type="paragraph" w:customStyle="1" w:styleId="Titre10">
    <w:name w:val="Titre1"/>
    <w:basedOn w:val="Normal"/>
    <w:next w:val="Corpsdetexte"/>
    <w:pPr>
      <w:keepNext/>
      <w:spacing w:before="240" w:after="120"/>
    </w:pPr>
    <w:rPr>
      <w:rFonts w:eastAsia="Microsoft YaHei"/>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sz w:val="24"/>
    </w:rPr>
  </w:style>
  <w:style w:type="paragraph" w:customStyle="1" w:styleId="Index">
    <w:name w:val="Index"/>
    <w:basedOn w:val="Normal"/>
    <w:pPr>
      <w:suppressLineNumbers/>
    </w:pPr>
  </w:style>
  <w:style w:type="paragraph" w:customStyle="1" w:styleId="Paragraphedeliste1">
    <w:name w:val="Paragraphe de liste1"/>
    <w:basedOn w:val="Normal"/>
    <w:pPr>
      <w:ind w:left="720"/>
    </w:pPr>
  </w:style>
  <w:style w:type="paragraph" w:customStyle="1" w:styleId="Paragraphedeliste10">
    <w:name w:val="Paragraphe de liste1"/>
    <w:basedOn w:val="Normal"/>
    <w:pPr>
      <w:spacing w:line="100" w:lineRule="atLeast"/>
      <w:ind w:left="720"/>
    </w:pPr>
    <w:rPr>
      <w:rFonts w:ascii="Times New Roman" w:hAnsi="Times New Roman"/>
      <w:sz w:val="24"/>
    </w:rPr>
  </w:style>
  <w:style w:type="paragraph" w:customStyle="1" w:styleId="Titredetabledesmatires">
    <w:name w:val="Titre de table des matières"/>
    <w:basedOn w:val="Titre1"/>
    <w:pPr>
      <w:numPr>
        <w:numId w:val="0"/>
      </w:numPr>
      <w:suppressLineNumbers/>
    </w:pPr>
    <w:rPr>
      <w:rFonts w:ascii="Calibri Light" w:hAnsi="Calibri Light"/>
      <w:b w:val="0"/>
      <w:bCs/>
      <w:u w:val="none"/>
    </w:rPr>
  </w:style>
  <w:style w:type="paragraph" w:styleId="TM1">
    <w:name w:val="toc 1"/>
    <w:basedOn w:val="Normal"/>
    <w:uiPriority w:val="39"/>
    <w:pPr>
      <w:tabs>
        <w:tab w:val="right" w:leader="dot" w:pos="9638"/>
      </w:tabs>
      <w:spacing w:after="100"/>
    </w:pPr>
    <w:rPr>
      <w:sz w:val="16"/>
    </w:rPr>
  </w:style>
  <w:style w:type="paragraph" w:styleId="TM2">
    <w:name w:val="toc 2"/>
    <w:basedOn w:val="Normal"/>
    <w:uiPriority w:val="39"/>
    <w:pPr>
      <w:tabs>
        <w:tab w:val="right" w:leader="dot" w:pos="9355"/>
      </w:tabs>
      <w:spacing w:after="100"/>
      <w:ind w:left="220"/>
    </w:pPr>
    <w:rPr>
      <w:sz w:val="16"/>
    </w:rPr>
  </w:style>
  <w:style w:type="paragraph" w:styleId="En-tte">
    <w:name w:val="header"/>
    <w:basedOn w:val="Normal"/>
    <w:pPr>
      <w:suppressLineNumbers/>
      <w:tabs>
        <w:tab w:val="center" w:pos="4536"/>
        <w:tab w:val="right" w:pos="9072"/>
      </w:tabs>
      <w:spacing w:line="100" w:lineRule="atLeast"/>
    </w:pPr>
  </w:style>
  <w:style w:type="paragraph" w:styleId="Pieddepage">
    <w:name w:val="footer"/>
    <w:basedOn w:val="Normal"/>
    <w:uiPriority w:val="99"/>
    <w:pPr>
      <w:suppressLineNumbers/>
      <w:tabs>
        <w:tab w:val="center" w:pos="4536"/>
        <w:tab w:val="right" w:pos="9072"/>
      </w:tabs>
      <w:spacing w:line="100" w:lineRule="atLeast"/>
    </w:pPr>
  </w:style>
  <w:style w:type="paragraph" w:styleId="En-ttedetabledesmatires">
    <w:name w:val="TOC Heading"/>
    <w:basedOn w:val="Titre1"/>
    <w:next w:val="Normal"/>
    <w:uiPriority w:val="39"/>
    <w:unhideWhenUsed/>
    <w:qFormat/>
    <w:rsid w:val="00682205"/>
    <w:pPr>
      <w:numPr>
        <w:numId w:val="0"/>
      </w:numPr>
      <w:suppressAutoHyphens w:val="0"/>
      <w:spacing w:before="240" w:after="0" w:line="259" w:lineRule="auto"/>
      <w:outlineLvl w:val="9"/>
    </w:pPr>
    <w:rPr>
      <w:rFonts w:asciiTheme="majorHAnsi" w:eastAsiaTheme="majorEastAsia" w:hAnsiTheme="majorHAnsi" w:cstheme="majorBidi"/>
      <w:b w:val="0"/>
      <w:color w:val="2F5496" w:themeColor="accent1" w:themeShade="BF"/>
      <w:kern w:val="0"/>
      <w:u w:val="none"/>
      <w:lang w:eastAsia="fr-BE" w:bidi="ar-SA"/>
    </w:rPr>
  </w:style>
  <w:style w:type="paragraph" w:styleId="Paragraphedeliste">
    <w:name w:val="List Paragraph"/>
    <w:basedOn w:val="Normal"/>
    <w:uiPriority w:val="34"/>
    <w:qFormat/>
    <w:rsid w:val="00CA2B24"/>
    <w:pPr>
      <w:ind w:left="720"/>
      <w:contextualSpacing/>
    </w:pPr>
  </w:style>
  <w:style w:type="character" w:customStyle="1" w:styleId="Titre3Car">
    <w:name w:val="Titre 3 Car"/>
    <w:basedOn w:val="Policepardfaut"/>
    <w:link w:val="Titre3"/>
    <w:uiPriority w:val="9"/>
    <w:semiHidden/>
    <w:rsid w:val="00AB51FA"/>
    <w:rPr>
      <w:rFonts w:asciiTheme="majorHAnsi" w:eastAsiaTheme="majorEastAsia" w:hAnsiTheme="majorHAnsi" w:cs="Mangal"/>
      <w:color w:val="1F3763" w:themeColor="accent1" w:themeShade="7F"/>
      <w:kern w:val="1"/>
      <w:sz w:val="24"/>
      <w:szCs w:val="21"/>
      <w:lang w:eastAsia="hi-IN" w:bidi="hi-IN"/>
    </w:rPr>
  </w:style>
  <w:style w:type="character" w:customStyle="1" w:styleId="gd">
    <w:name w:val="gd"/>
    <w:basedOn w:val="Policepardfaut"/>
    <w:rsid w:val="00AB51FA"/>
  </w:style>
  <w:style w:type="paragraph" w:styleId="NormalWeb">
    <w:name w:val="Normal (Web)"/>
    <w:basedOn w:val="Normal"/>
    <w:uiPriority w:val="99"/>
    <w:semiHidden/>
    <w:unhideWhenUsed/>
    <w:rsid w:val="00D038E4"/>
    <w:pPr>
      <w:suppressAutoHyphens w:val="0"/>
      <w:spacing w:before="100" w:beforeAutospacing="1" w:after="100" w:afterAutospacing="1"/>
    </w:pPr>
    <w:rPr>
      <w:rFonts w:ascii="Times New Roman" w:eastAsia="Times New Roman" w:hAnsi="Times New Roman" w:cs="Times New Roman"/>
      <w:kern w:val="0"/>
      <w:sz w:val="24"/>
      <w:lang w:eastAsia="fr-BE" w:bidi="ar-SA"/>
    </w:rPr>
  </w:style>
  <w:style w:type="character" w:customStyle="1" w:styleId="il">
    <w:name w:val="il"/>
    <w:basedOn w:val="Policepardfaut"/>
    <w:rsid w:val="00D038E4"/>
  </w:style>
  <w:style w:type="character" w:styleId="Mentionnonrsolue">
    <w:name w:val="Unresolved Mention"/>
    <w:basedOn w:val="Policepardfaut"/>
    <w:uiPriority w:val="99"/>
    <w:semiHidden/>
    <w:unhideWhenUsed/>
    <w:rsid w:val="00FD6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88080">
      <w:bodyDiv w:val="1"/>
      <w:marLeft w:val="0"/>
      <w:marRight w:val="0"/>
      <w:marTop w:val="0"/>
      <w:marBottom w:val="0"/>
      <w:divBdr>
        <w:top w:val="none" w:sz="0" w:space="0" w:color="auto"/>
        <w:left w:val="none" w:sz="0" w:space="0" w:color="auto"/>
        <w:bottom w:val="none" w:sz="0" w:space="0" w:color="auto"/>
        <w:right w:val="none" w:sz="0" w:space="0" w:color="auto"/>
      </w:divBdr>
      <w:divsChild>
        <w:div w:id="1635021744">
          <w:marLeft w:val="0"/>
          <w:marRight w:val="0"/>
          <w:marTop w:val="0"/>
          <w:marBottom w:val="0"/>
          <w:divBdr>
            <w:top w:val="none" w:sz="0" w:space="0" w:color="auto"/>
            <w:left w:val="none" w:sz="0" w:space="0" w:color="auto"/>
            <w:bottom w:val="none" w:sz="0" w:space="0" w:color="auto"/>
            <w:right w:val="none" w:sz="0" w:space="0" w:color="auto"/>
          </w:divBdr>
        </w:div>
        <w:div w:id="1083529823">
          <w:marLeft w:val="0"/>
          <w:marRight w:val="0"/>
          <w:marTop w:val="0"/>
          <w:marBottom w:val="0"/>
          <w:divBdr>
            <w:top w:val="none" w:sz="0" w:space="0" w:color="auto"/>
            <w:left w:val="none" w:sz="0" w:space="0" w:color="auto"/>
            <w:bottom w:val="none" w:sz="0" w:space="0" w:color="auto"/>
            <w:right w:val="none" w:sz="0" w:space="0" w:color="auto"/>
          </w:divBdr>
        </w:div>
      </w:divsChild>
    </w:div>
    <w:div w:id="540895596">
      <w:bodyDiv w:val="1"/>
      <w:marLeft w:val="0"/>
      <w:marRight w:val="0"/>
      <w:marTop w:val="0"/>
      <w:marBottom w:val="0"/>
      <w:divBdr>
        <w:top w:val="none" w:sz="0" w:space="0" w:color="auto"/>
        <w:left w:val="none" w:sz="0" w:space="0" w:color="auto"/>
        <w:bottom w:val="none" w:sz="0" w:space="0" w:color="auto"/>
        <w:right w:val="none" w:sz="0" w:space="0" w:color="auto"/>
      </w:divBdr>
    </w:div>
    <w:div w:id="564997289">
      <w:bodyDiv w:val="1"/>
      <w:marLeft w:val="0"/>
      <w:marRight w:val="0"/>
      <w:marTop w:val="0"/>
      <w:marBottom w:val="0"/>
      <w:divBdr>
        <w:top w:val="none" w:sz="0" w:space="0" w:color="auto"/>
        <w:left w:val="none" w:sz="0" w:space="0" w:color="auto"/>
        <w:bottom w:val="none" w:sz="0" w:space="0" w:color="auto"/>
        <w:right w:val="none" w:sz="0" w:space="0" w:color="auto"/>
      </w:divBdr>
    </w:div>
    <w:div w:id="1529685633">
      <w:bodyDiv w:val="1"/>
      <w:marLeft w:val="0"/>
      <w:marRight w:val="0"/>
      <w:marTop w:val="0"/>
      <w:marBottom w:val="0"/>
      <w:divBdr>
        <w:top w:val="none" w:sz="0" w:space="0" w:color="auto"/>
        <w:left w:val="none" w:sz="0" w:space="0" w:color="auto"/>
        <w:bottom w:val="none" w:sz="0" w:space="0" w:color="auto"/>
        <w:right w:val="none" w:sz="0" w:space="0" w:color="auto"/>
      </w:divBdr>
    </w:div>
    <w:div w:id="15572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47B1B-B458-4E76-9B96-0BE0D5C3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972</Words>
  <Characters>5347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dc:creator>
  <cp:keywords/>
  <cp:lastModifiedBy>Sandrine</cp:lastModifiedBy>
  <cp:revision>4</cp:revision>
  <cp:lastPrinted>2019-01-31T20:04:00Z</cp:lastPrinted>
  <dcterms:created xsi:type="dcterms:W3CDTF">2019-01-31T20:04:00Z</dcterms:created>
  <dcterms:modified xsi:type="dcterms:W3CDTF">2019-01-31T20:06:00Z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